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0C" w:rsidRPr="006065FA" w:rsidRDefault="0035760C" w:rsidP="0035760C">
      <w:pPr>
        <w:rPr>
          <w:rFonts w:ascii="Tahoma" w:hAnsi="Tahoma" w:cs="Tahoma"/>
          <w:b/>
          <w:sz w:val="20"/>
          <w:szCs w:val="20"/>
        </w:rPr>
      </w:pPr>
      <w:r>
        <w:rPr>
          <w:rFonts w:ascii="Tahoma" w:hAnsi="Tahoma" w:cs="Tahoma"/>
          <w:b/>
          <w:sz w:val="20"/>
          <w:szCs w:val="20"/>
        </w:rPr>
        <w:t>December 2</w:t>
      </w:r>
      <w:r w:rsidR="00167EF4">
        <w:rPr>
          <w:rFonts w:ascii="Tahoma" w:hAnsi="Tahoma" w:cs="Tahoma"/>
          <w:b/>
          <w:sz w:val="20"/>
          <w:szCs w:val="20"/>
        </w:rPr>
        <w:t>6</w:t>
      </w:r>
      <w:r w:rsidRPr="006065FA">
        <w:rPr>
          <w:rFonts w:ascii="Tahoma" w:hAnsi="Tahoma" w:cs="Tahoma"/>
          <w:b/>
          <w:sz w:val="20"/>
          <w:szCs w:val="20"/>
        </w:rPr>
        <w:t>, 2019</w:t>
      </w:r>
    </w:p>
    <w:p w:rsidR="0035760C" w:rsidRPr="00167EF4" w:rsidRDefault="0035760C" w:rsidP="0035760C">
      <w:pPr>
        <w:rPr>
          <w:rFonts w:ascii="Tahoma" w:hAnsi="Tahoma" w:cs="Tahoma"/>
          <w:b/>
          <w:sz w:val="12"/>
          <w:szCs w:val="20"/>
        </w:rPr>
      </w:pPr>
    </w:p>
    <w:p w:rsidR="0035760C" w:rsidRPr="009D4E1E" w:rsidRDefault="0035760C" w:rsidP="0035760C">
      <w:pPr>
        <w:pStyle w:val="NormalWeb"/>
        <w:spacing w:before="0" w:beforeAutospacing="0" w:after="0" w:afterAutospacing="0"/>
        <w:rPr>
          <w:rFonts w:ascii="Tahoma" w:hAnsi="Tahoma" w:cs="Tahoma"/>
          <w:b/>
          <w:sz w:val="20"/>
          <w:szCs w:val="20"/>
        </w:rPr>
      </w:pPr>
      <w:r w:rsidRPr="009D4E1E">
        <w:rPr>
          <w:rFonts w:ascii="Tahoma" w:hAnsi="Tahoma" w:cs="Tahoma"/>
          <w:b/>
          <w:sz w:val="20"/>
          <w:szCs w:val="20"/>
        </w:rPr>
        <w:t>Federal Budget Deal Reached</w:t>
      </w:r>
    </w:p>
    <w:p w:rsidR="0035760C" w:rsidRDefault="0035760C" w:rsidP="0035760C">
      <w:pPr>
        <w:pStyle w:val="NormalWeb"/>
        <w:spacing w:before="0" w:beforeAutospacing="0" w:after="0" w:afterAutospacing="0"/>
        <w:rPr>
          <w:rFonts w:ascii="Tahoma" w:eastAsia="Times New Roman" w:hAnsi="Tahoma" w:cs="Tahoma"/>
          <w:sz w:val="20"/>
          <w:szCs w:val="20"/>
        </w:rPr>
      </w:pPr>
      <w:r w:rsidRPr="00D30679">
        <w:rPr>
          <w:rFonts w:ascii="Tahoma" w:hAnsi="Tahoma" w:cs="Tahoma"/>
          <w:sz w:val="20"/>
          <w:szCs w:val="20"/>
        </w:rPr>
        <w:t xml:space="preserve">Lawmakers locked in on a </w:t>
      </w:r>
      <w:hyperlink r:id="rId7" w:history="1">
        <w:r w:rsidRPr="00D30679">
          <w:rPr>
            <w:rStyle w:val="Hyperlink"/>
            <w:rFonts w:ascii="Tahoma" w:hAnsi="Tahoma" w:cs="Tahoma"/>
            <w:color w:val="auto"/>
            <w:sz w:val="20"/>
            <w:szCs w:val="20"/>
          </w:rPr>
          <w:t>bipartisan spending deal</w:t>
        </w:r>
      </w:hyperlink>
      <w:r w:rsidRPr="00D30679">
        <w:rPr>
          <w:rFonts w:ascii="Tahoma" w:hAnsi="Tahoma" w:cs="Tahoma"/>
          <w:sz w:val="20"/>
          <w:szCs w:val="20"/>
        </w:rPr>
        <w:t xml:space="preserve"> through two bills funding the federal government for the next nine months. H.R.1865, the vehicle for domestic programs, contains $49 billion in additional funding in the $1.4 trillion fiscal blueprint</w:t>
      </w:r>
      <w:r>
        <w:rPr>
          <w:rFonts w:ascii="Tahoma" w:hAnsi="Tahoma" w:cs="Tahoma"/>
          <w:sz w:val="20"/>
          <w:szCs w:val="20"/>
        </w:rPr>
        <w:t xml:space="preserve"> &amp;</w:t>
      </w:r>
      <w:r w:rsidRPr="00D30679">
        <w:rPr>
          <w:rFonts w:ascii="Tahoma" w:hAnsi="Tahoma" w:cs="Tahoma"/>
          <w:sz w:val="20"/>
          <w:szCs w:val="20"/>
        </w:rPr>
        <w:t xml:space="preserve"> is expected to be signed into law before the week’s end, ahead of expiration of the latest temporary federal spending resolution.</w:t>
      </w:r>
      <w:r>
        <w:rPr>
          <w:rFonts w:ascii="Tahoma" w:hAnsi="Tahoma" w:cs="Tahoma"/>
          <w:sz w:val="20"/>
          <w:szCs w:val="20"/>
        </w:rPr>
        <w:t xml:space="preserve"> </w:t>
      </w:r>
      <w:r w:rsidRPr="00D30679">
        <w:rPr>
          <w:rFonts w:ascii="Tahoma" w:eastAsia="Times New Roman" w:hAnsi="Tahoma" w:cs="Tahoma"/>
          <w:sz w:val="20"/>
          <w:szCs w:val="20"/>
        </w:rPr>
        <w:t>The bill provides</w:t>
      </w:r>
      <w:r>
        <w:rPr>
          <w:rFonts w:ascii="Tahoma" w:eastAsia="Times New Roman" w:hAnsi="Tahoma" w:cs="Tahoma"/>
          <w:sz w:val="20"/>
          <w:szCs w:val="20"/>
        </w:rPr>
        <w:t xml:space="preserve"> for:</w:t>
      </w:r>
    </w:p>
    <w:p w:rsidR="0035760C" w:rsidRDefault="0035760C" w:rsidP="0035760C">
      <w:pPr>
        <w:pStyle w:val="ListParagraph"/>
        <w:numPr>
          <w:ilvl w:val="0"/>
          <w:numId w:val="2"/>
        </w:numPr>
        <w:shd w:val="clear" w:color="auto" w:fill="FFFFFF"/>
        <w:spacing w:after="0" w:line="240" w:lineRule="auto"/>
        <w:rPr>
          <w:rFonts w:ascii="Tahoma" w:eastAsia="Times New Roman" w:hAnsi="Tahoma" w:cs="Tahoma"/>
          <w:sz w:val="20"/>
          <w:szCs w:val="20"/>
        </w:rPr>
      </w:pPr>
      <w:r w:rsidRPr="00F81CDC">
        <w:rPr>
          <w:rFonts w:ascii="Tahoma" w:eastAsia="Times New Roman" w:hAnsi="Tahoma" w:cs="Tahoma"/>
          <w:sz w:val="20"/>
          <w:szCs w:val="20"/>
        </w:rPr>
        <w:t>$67.886 billion in required mandatory spending for SNAP, considered full funding for the program, and for the first time, reserve funds are available for three full years to provide certainty in case of a future shutdown. It provides $6 billion in discretionary funding for WIC, which also fully funds participation this year.</w:t>
      </w:r>
    </w:p>
    <w:p w:rsidR="0035760C" w:rsidRDefault="0035760C" w:rsidP="0035760C">
      <w:pPr>
        <w:pStyle w:val="ListParagraph"/>
        <w:numPr>
          <w:ilvl w:val="0"/>
          <w:numId w:val="2"/>
        </w:numPr>
        <w:shd w:val="clear" w:color="auto" w:fill="FFFFFF"/>
        <w:spacing w:after="0" w:line="240" w:lineRule="auto"/>
        <w:rPr>
          <w:rFonts w:ascii="Tahoma" w:eastAsia="Times New Roman" w:hAnsi="Tahoma" w:cs="Tahoma"/>
          <w:sz w:val="20"/>
          <w:szCs w:val="20"/>
        </w:rPr>
      </w:pPr>
      <w:r w:rsidRPr="00F81CDC">
        <w:rPr>
          <w:rFonts w:ascii="Tahoma" w:eastAsia="Times New Roman" w:hAnsi="Tahoma" w:cs="Tahoma"/>
          <w:sz w:val="20"/>
          <w:szCs w:val="20"/>
        </w:rPr>
        <w:t>$23.615 billion in required mandatory funding – which is outside the discretionary funding jurisdiction of the Appropriations Committee – for child nutrition programs. This is $474 million above the fiscal year 2019 enacted level. The bill provides approximately $526 million for the Summer Food Service Program; $35 million for the Summer EBT program; and, $5 million for school breakfast expansion grants – the first time since 2012 the program has been funded. </w:t>
      </w:r>
    </w:p>
    <w:p w:rsidR="0035760C" w:rsidRPr="00167EF4" w:rsidRDefault="0035760C" w:rsidP="0035760C">
      <w:pPr>
        <w:shd w:val="clear" w:color="auto" w:fill="FFFFFF"/>
        <w:rPr>
          <w:rFonts w:ascii="Tahoma" w:eastAsia="Times New Roman" w:hAnsi="Tahoma" w:cs="Tahoma"/>
          <w:sz w:val="12"/>
          <w:szCs w:val="20"/>
        </w:rPr>
      </w:pPr>
    </w:p>
    <w:p w:rsidR="0035760C" w:rsidRPr="00F81CDC" w:rsidRDefault="0035760C" w:rsidP="0035760C">
      <w:pPr>
        <w:shd w:val="clear" w:color="auto" w:fill="FFFFFF"/>
        <w:rPr>
          <w:rFonts w:ascii="Tahoma" w:eastAsia="Times New Roman" w:hAnsi="Tahoma" w:cs="Tahoma"/>
          <w:sz w:val="20"/>
          <w:szCs w:val="20"/>
        </w:rPr>
      </w:pPr>
      <w:r>
        <w:rPr>
          <w:rFonts w:ascii="Tahoma" w:eastAsia="Times New Roman" w:hAnsi="Tahoma" w:cs="Tahoma"/>
          <w:sz w:val="20"/>
          <w:szCs w:val="20"/>
        </w:rPr>
        <w:t>Overall, the agreement is good news in averting any further government shutdowns through the federal fiscal year and providing funding at or beyond previously agreed to levels for hunger relief programs.</w:t>
      </w:r>
    </w:p>
    <w:p w:rsidR="0035760C" w:rsidRPr="00D30679" w:rsidRDefault="0035760C" w:rsidP="0035760C">
      <w:pPr>
        <w:pStyle w:val="NormalWeb"/>
        <w:spacing w:before="0" w:beforeAutospacing="0" w:after="0" w:afterAutospacing="0"/>
        <w:rPr>
          <w:rFonts w:ascii="Tahoma" w:hAnsi="Tahoma" w:cs="Tahoma"/>
          <w:sz w:val="20"/>
          <w:szCs w:val="20"/>
        </w:rPr>
      </w:pPr>
    </w:p>
    <w:p w:rsidR="0035760C" w:rsidRPr="00D30679" w:rsidRDefault="0035760C" w:rsidP="0035760C">
      <w:pPr>
        <w:pStyle w:val="NormalWeb"/>
        <w:spacing w:before="0" w:beforeAutospacing="0" w:after="0" w:afterAutospacing="0"/>
        <w:rPr>
          <w:rFonts w:ascii="Tahoma" w:hAnsi="Tahoma" w:cs="Tahoma"/>
          <w:b/>
          <w:sz w:val="20"/>
          <w:szCs w:val="20"/>
        </w:rPr>
      </w:pPr>
      <w:r w:rsidRPr="00D30679">
        <w:rPr>
          <w:rFonts w:ascii="Tahoma" w:hAnsi="Tahoma" w:cs="Tahoma"/>
          <w:b/>
          <w:sz w:val="20"/>
          <w:szCs w:val="20"/>
        </w:rPr>
        <w:t>SNAP Photo ID Bill Put On Hold – For Now</w:t>
      </w:r>
    </w:p>
    <w:p w:rsidR="0035760C" w:rsidRPr="00D30679" w:rsidRDefault="0035760C" w:rsidP="0035760C">
      <w:pPr>
        <w:pStyle w:val="NormalWeb"/>
        <w:spacing w:before="0" w:beforeAutospacing="0" w:after="0" w:afterAutospacing="0"/>
        <w:rPr>
          <w:rFonts w:ascii="Tahoma" w:hAnsi="Tahoma" w:cs="Tahoma"/>
          <w:sz w:val="20"/>
          <w:szCs w:val="20"/>
        </w:rPr>
      </w:pPr>
      <w:r w:rsidRPr="00D30679">
        <w:rPr>
          <w:rFonts w:ascii="Tahoma" w:hAnsi="Tahoma" w:cs="Tahoma"/>
          <w:sz w:val="20"/>
          <w:szCs w:val="20"/>
        </w:rPr>
        <w:t xml:space="preserve">Senate Bill 165, introduced by Senator Tim Schaffer (R-Lancaster) to require photos be placed on SNAP/Food Assistance Cards, was slated to be voted on by the full Senate this week but was referred back to committee. In discussing the re-referral, Senate President Larry </w:t>
      </w:r>
      <w:proofErr w:type="spellStart"/>
      <w:r w:rsidRPr="00D30679">
        <w:rPr>
          <w:rFonts w:ascii="Tahoma" w:hAnsi="Tahoma" w:cs="Tahoma"/>
          <w:sz w:val="20"/>
          <w:szCs w:val="20"/>
        </w:rPr>
        <w:t>Obhof</w:t>
      </w:r>
      <w:proofErr w:type="spellEnd"/>
      <w:r w:rsidRPr="00D30679">
        <w:rPr>
          <w:rFonts w:ascii="Tahoma" w:hAnsi="Tahoma" w:cs="Tahoma"/>
          <w:sz w:val="20"/>
          <w:szCs w:val="20"/>
        </w:rPr>
        <w:t xml:space="preserve"> mentioned that food</w:t>
      </w:r>
      <w:r>
        <w:rPr>
          <w:rFonts w:ascii="Tahoma" w:hAnsi="Tahoma" w:cs="Tahoma"/>
          <w:sz w:val="20"/>
          <w:szCs w:val="20"/>
        </w:rPr>
        <w:t xml:space="preserve"> </w:t>
      </w:r>
      <w:r w:rsidRPr="00D30679">
        <w:rPr>
          <w:rFonts w:ascii="Tahoma" w:hAnsi="Tahoma" w:cs="Tahoma"/>
          <w:sz w:val="20"/>
          <w:szCs w:val="20"/>
        </w:rPr>
        <w:t>banks had raised numerous issues with the bill and that he opted to therefore send it back to committee for more debate.</w:t>
      </w:r>
      <w:r>
        <w:rPr>
          <w:rFonts w:ascii="Tahoma" w:hAnsi="Tahoma" w:cs="Tahoma"/>
          <w:sz w:val="20"/>
          <w:szCs w:val="20"/>
        </w:rPr>
        <w:t xml:space="preserve"> However, the Senate President did state that he expects the bill to be considered and moved in January. While the amended version extends the rule-making timeline to allow for greater consideration of concerns, the bill does not address the numerous procedural and cost issues raised during hearings. This </w:t>
      </w:r>
      <w:hyperlink r:id="rId8" w:history="1">
        <w:r w:rsidRPr="00D30679">
          <w:rPr>
            <w:rStyle w:val="Hyperlink"/>
            <w:rFonts w:ascii="Tahoma" w:hAnsi="Tahoma" w:cs="Tahoma"/>
            <w:color w:val="auto"/>
            <w:sz w:val="20"/>
            <w:szCs w:val="20"/>
          </w:rPr>
          <w:t>Letter-to-the-Editor</w:t>
        </w:r>
      </w:hyperlink>
      <w:r w:rsidRPr="00D30679">
        <w:rPr>
          <w:rFonts w:ascii="Tahoma" w:hAnsi="Tahoma" w:cs="Tahoma"/>
          <w:sz w:val="20"/>
          <w:szCs w:val="20"/>
        </w:rPr>
        <w:t xml:space="preserve"> Mid-Ohio Foodbank CEO Matt </w:t>
      </w:r>
      <w:proofErr w:type="spellStart"/>
      <w:r w:rsidRPr="00D30679">
        <w:rPr>
          <w:rFonts w:ascii="Tahoma" w:hAnsi="Tahoma" w:cs="Tahoma"/>
          <w:sz w:val="20"/>
          <w:szCs w:val="20"/>
        </w:rPr>
        <w:t>Habash</w:t>
      </w:r>
      <w:proofErr w:type="spellEnd"/>
      <w:r w:rsidRPr="00D30679">
        <w:rPr>
          <w:rFonts w:ascii="Tahoma" w:hAnsi="Tahoma" w:cs="Tahoma"/>
          <w:sz w:val="20"/>
          <w:szCs w:val="20"/>
        </w:rPr>
        <w:t xml:space="preserve"> wrote nearly two years ago still holds true</w:t>
      </w:r>
      <w:r>
        <w:rPr>
          <w:rFonts w:ascii="Tahoma" w:hAnsi="Tahoma" w:cs="Tahoma"/>
          <w:sz w:val="20"/>
          <w:szCs w:val="20"/>
        </w:rPr>
        <w:t xml:space="preserve"> in addressing issues raised about this proposal</w:t>
      </w:r>
      <w:r w:rsidRPr="00D30679">
        <w:rPr>
          <w:rFonts w:ascii="Tahoma" w:hAnsi="Tahoma" w:cs="Tahoma"/>
          <w:sz w:val="20"/>
          <w:szCs w:val="20"/>
        </w:rPr>
        <w:t xml:space="preserve">. We will keep you posted on SB165. </w:t>
      </w:r>
    </w:p>
    <w:p w:rsidR="0035760C" w:rsidRPr="004C1315" w:rsidRDefault="0035760C" w:rsidP="0035760C">
      <w:pPr>
        <w:rPr>
          <w:rFonts w:ascii="Tahoma" w:hAnsi="Tahoma" w:cs="Tahoma"/>
          <w:sz w:val="18"/>
          <w:szCs w:val="20"/>
        </w:rPr>
      </w:pPr>
    </w:p>
    <w:p w:rsidR="0035760C" w:rsidRPr="004C1315" w:rsidRDefault="0035760C" w:rsidP="0035760C">
      <w:pPr>
        <w:rPr>
          <w:rFonts w:ascii="Tahoma" w:hAnsi="Tahoma" w:cs="Tahoma"/>
          <w:b/>
          <w:sz w:val="20"/>
        </w:rPr>
      </w:pPr>
      <w:r w:rsidRPr="004C1315">
        <w:rPr>
          <w:rFonts w:ascii="Tahoma" w:hAnsi="Tahoma" w:cs="Tahoma"/>
          <w:b/>
          <w:sz w:val="20"/>
        </w:rPr>
        <w:t>ODJFS Warns against SNAP Scam</w:t>
      </w:r>
    </w:p>
    <w:p w:rsidR="0035760C" w:rsidRPr="004C1315" w:rsidRDefault="0035760C" w:rsidP="0035760C">
      <w:pPr>
        <w:rPr>
          <w:rFonts w:ascii="Tahoma" w:hAnsi="Tahoma" w:cs="Tahoma"/>
          <w:sz w:val="20"/>
        </w:rPr>
      </w:pPr>
      <w:r w:rsidRPr="004C1315">
        <w:rPr>
          <w:rFonts w:ascii="Tahoma" w:hAnsi="Tahoma" w:cs="Tahoma"/>
          <w:sz w:val="20"/>
        </w:rPr>
        <w:t xml:space="preserve">The Ohio Department of Job and Family Services (ODJFS) reports it has learned of a potential </w:t>
      </w:r>
      <w:r>
        <w:rPr>
          <w:rFonts w:ascii="Tahoma" w:hAnsi="Tahoma" w:cs="Tahoma"/>
          <w:sz w:val="20"/>
        </w:rPr>
        <w:t xml:space="preserve">SNAP </w:t>
      </w:r>
      <w:r w:rsidRPr="004C1315">
        <w:rPr>
          <w:rFonts w:ascii="Tahoma" w:hAnsi="Tahoma" w:cs="Tahoma"/>
          <w:sz w:val="20"/>
        </w:rPr>
        <w:t>scam where some recipients have been connected to a fraudulent customer service number and were asked to provide a credit card number so that they could be charged “shipping fees” for a new Ohio Direction/EBT card. Some also were told they had won a cruise or $100 gift card and were asked for other personal information.</w:t>
      </w:r>
      <w:r>
        <w:rPr>
          <w:rFonts w:ascii="Tahoma" w:hAnsi="Tahoma" w:cs="Tahoma"/>
          <w:sz w:val="20"/>
        </w:rPr>
        <w:t xml:space="preserve"> </w:t>
      </w:r>
      <w:r w:rsidRPr="004C1315">
        <w:rPr>
          <w:rFonts w:ascii="Tahoma" w:hAnsi="Tahoma" w:cs="Tahoma"/>
          <w:sz w:val="20"/>
        </w:rPr>
        <w:t>ODJFS stresses that it "never asks customers to provide credit card numbers, and customers are not charged to replace their cards."</w:t>
      </w:r>
      <w:r>
        <w:rPr>
          <w:rFonts w:ascii="Tahoma" w:hAnsi="Tahoma" w:cs="Tahoma"/>
          <w:sz w:val="20"/>
        </w:rPr>
        <w:t xml:space="preserve"> </w:t>
      </w:r>
      <w:r w:rsidRPr="004C1315">
        <w:rPr>
          <w:rFonts w:ascii="Tahoma" w:hAnsi="Tahoma" w:cs="Tahoma"/>
          <w:sz w:val="20"/>
        </w:rPr>
        <w:t>Anyone needing assistance with their SNAP account</w:t>
      </w:r>
      <w:r>
        <w:rPr>
          <w:rFonts w:ascii="Tahoma" w:hAnsi="Tahoma" w:cs="Tahoma"/>
          <w:sz w:val="20"/>
        </w:rPr>
        <w:t xml:space="preserve"> </w:t>
      </w:r>
      <w:r w:rsidRPr="004C1315">
        <w:rPr>
          <w:rFonts w:ascii="Tahoma" w:hAnsi="Tahoma" w:cs="Tahoma"/>
          <w:sz w:val="20"/>
        </w:rPr>
        <w:t xml:space="preserve">should call 1-866-386-3071 or contact their county department of job and family services. </w:t>
      </w:r>
    </w:p>
    <w:p w:rsidR="0035760C" w:rsidRDefault="0035760C" w:rsidP="0035760C">
      <w:pPr>
        <w:rPr>
          <w:rFonts w:ascii="Tahoma" w:hAnsi="Tahoma" w:cs="Tahoma"/>
          <w:sz w:val="20"/>
          <w:szCs w:val="20"/>
        </w:rPr>
      </w:pPr>
    </w:p>
    <w:p w:rsidR="00222180" w:rsidRPr="00222180" w:rsidRDefault="00222180" w:rsidP="0035760C">
      <w:pPr>
        <w:rPr>
          <w:rFonts w:ascii="Tahoma" w:hAnsi="Tahoma" w:cs="Tahoma"/>
          <w:b/>
          <w:sz w:val="20"/>
          <w:szCs w:val="20"/>
        </w:rPr>
      </w:pPr>
      <w:r w:rsidRPr="00222180">
        <w:rPr>
          <w:rFonts w:ascii="Tahoma" w:hAnsi="Tahoma" w:cs="Tahoma"/>
          <w:b/>
          <w:sz w:val="20"/>
          <w:szCs w:val="20"/>
        </w:rPr>
        <w:t>Joe Burrow Raises Hunger Awareness with Heisman Speech</w:t>
      </w:r>
    </w:p>
    <w:p w:rsidR="00222180" w:rsidRPr="003809F5" w:rsidRDefault="00222180" w:rsidP="00222180">
      <w:pPr>
        <w:rPr>
          <w:rFonts w:ascii="Tahoma" w:hAnsi="Tahoma" w:cs="Tahoma"/>
          <w:sz w:val="20"/>
          <w:szCs w:val="20"/>
        </w:rPr>
      </w:pPr>
      <w:r w:rsidRPr="003809F5">
        <w:rPr>
          <w:rFonts w:ascii="Tahoma" w:hAnsi="Tahoma" w:cs="Tahoma"/>
          <w:sz w:val="20"/>
          <w:szCs w:val="20"/>
        </w:rPr>
        <w:t xml:space="preserve">Athens County native and Louisiana State University football quarterback Joe Burrow’s Heisman </w:t>
      </w:r>
      <w:r>
        <w:rPr>
          <w:rFonts w:ascii="Tahoma" w:hAnsi="Tahoma" w:cs="Tahoma"/>
          <w:sz w:val="20"/>
          <w:szCs w:val="20"/>
        </w:rPr>
        <w:t xml:space="preserve">Award </w:t>
      </w:r>
      <w:r w:rsidRPr="003809F5">
        <w:rPr>
          <w:rFonts w:ascii="Tahoma" w:hAnsi="Tahoma" w:cs="Tahoma"/>
          <w:sz w:val="20"/>
          <w:szCs w:val="20"/>
        </w:rPr>
        <w:t xml:space="preserve">acceptance speech has led to over 11,000 people donating more than $400,000 to the Athens County Food Pantry. </w:t>
      </w:r>
      <w:r w:rsidR="00167EF4">
        <w:rPr>
          <w:rFonts w:ascii="Tahoma" w:hAnsi="Tahoma" w:cs="Tahoma"/>
          <w:sz w:val="20"/>
          <w:szCs w:val="20"/>
        </w:rPr>
        <w:t xml:space="preserve">A </w:t>
      </w:r>
      <w:hyperlink r:id="rId9" w:tgtFrame="_blank" w:history="1">
        <w:r w:rsidRPr="003809F5">
          <w:rPr>
            <w:rStyle w:val="Hyperlink"/>
            <w:rFonts w:ascii="Tahoma" w:hAnsi="Tahoma" w:cs="Tahoma"/>
            <w:color w:val="auto"/>
            <w:sz w:val="20"/>
            <w:szCs w:val="20"/>
          </w:rPr>
          <w:t>fundraiser</w:t>
        </w:r>
      </w:hyperlink>
      <w:r w:rsidRPr="003809F5">
        <w:rPr>
          <w:rFonts w:ascii="Tahoma" w:hAnsi="Tahoma" w:cs="Tahoma"/>
          <w:sz w:val="20"/>
          <w:szCs w:val="20"/>
        </w:rPr>
        <w:t> </w:t>
      </w:r>
      <w:r w:rsidR="00167EF4">
        <w:rPr>
          <w:rFonts w:ascii="Tahoma" w:hAnsi="Tahoma" w:cs="Tahoma"/>
          <w:sz w:val="20"/>
          <w:szCs w:val="20"/>
        </w:rPr>
        <w:t xml:space="preserve">was started </w:t>
      </w:r>
      <w:r w:rsidRPr="003809F5">
        <w:rPr>
          <w:rFonts w:ascii="Tahoma" w:hAnsi="Tahoma" w:cs="Tahoma"/>
          <w:sz w:val="20"/>
          <w:szCs w:val="20"/>
        </w:rPr>
        <w:t>after Burrow’s speech included ref</w:t>
      </w:r>
      <w:r>
        <w:rPr>
          <w:rFonts w:ascii="Tahoma" w:hAnsi="Tahoma" w:cs="Tahoma"/>
          <w:sz w:val="20"/>
          <w:szCs w:val="20"/>
        </w:rPr>
        <w:t>erence to poverty and hunger in Southeast Ohio</w:t>
      </w:r>
      <w:r w:rsidRPr="003809F5">
        <w:rPr>
          <w:rFonts w:ascii="Tahoma" w:hAnsi="Tahoma" w:cs="Tahoma"/>
          <w:sz w:val="20"/>
          <w:szCs w:val="20"/>
        </w:rPr>
        <w:t xml:space="preserve">. </w:t>
      </w:r>
      <w:r w:rsidR="00167EF4">
        <w:rPr>
          <w:rFonts w:ascii="Tahoma" w:hAnsi="Tahoma" w:cs="Tahoma"/>
          <w:sz w:val="20"/>
          <w:szCs w:val="20"/>
        </w:rPr>
        <w:t xml:space="preserve">What a </w:t>
      </w:r>
      <w:hyperlink r:id="rId10" w:history="1">
        <w:r w:rsidR="00167EF4">
          <w:rPr>
            <w:rStyle w:val="Hyperlink"/>
            <w:rFonts w:ascii="Tahoma" w:hAnsi="Tahoma" w:cs="Tahoma"/>
            <w:color w:val="auto"/>
            <w:sz w:val="20"/>
            <w:szCs w:val="20"/>
          </w:rPr>
          <w:t>wonderful campaign</w:t>
        </w:r>
      </w:hyperlink>
      <w:r w:rsidR="00167EF4" w:rsidRPr="00167EF4">
        <w:rPr>
          <w:rStyle w:val="Hyperlink"/>
          <w:rFonts w:ascii="Tahoma" w:hAnsi="Tahoma" w:cs="Tahoma"/>
          <w:color w:val="auto"/>
          <w:sz w:val="20"/>
          <w:szCs w:val="20"/>
          <w:u w:val="none"/>
        </w:rPr>
        <w:t xml:space="preserve"> </w:t>
      </w:r>
      <w:r w:rsidR="00167EF4">
        <w:rPr>
          <w:rFonts w:ascii="Tahoma" w:hAnsi="Tahoma" w:cs="Tahoma"/>
          <w:sz w:val="20"/>
          <w:szCs w:val="20"/>
        </w:rPr>
        <w:t>to witness and k</w:t>
      </w:r>
      <w:r w:rsidRPr="003809F5">
        <w:rPr>
          <w:rFonts w:ascii="Tahoma" w:hAnsi="Tahoma" w:cs="Tahoma"/>
          <w:sz w:val="20"/>
          <w:szCs w:val="20"/>
        </w:rPr>
        <w:t xml:space="preserve">udos </w:t>
      </w:r>
      <w:r w:rsidR="00167EF4">
        <w:rPr>
          <w:rFonts w:ascii="Tahoma" w:hAnsi="Tahoma" w:cs="Tahoma"/>
          <w:sz w:val="20"/>
          <w:szCs w:val="20"/>
        </w:rPr>
        <w:t>on the recognition of need</w:t>
      </w:r>
      <w:r w:rsidR="000A48FB">
        <w:rPr>
          <w:rFonts w:ascii="Tahoma" w:hAnsi="Tahoma" w:cs="Tahoma"/>
          <w:sz w:val="20"/>
          <w:szCs w:val="20"/>
        </w:rPr>
        <w:t>!</w:t>
      </w:r>
      <w:bookmarkStart w:id="0" w:name="_GoBack"/>
      <w:bookmarkEnd w:id="0"/>
    </w:p>
    <w:p w:rsidR="00222180" w:rsidRPr="006065FA" w:rsidRDefault="00222180" w:rsidP="0035760C">
      <w:pPr>
        <w:rPr>
          <w:rFonts w:ascii="Tahoma" w:hAnsi="Tahoma" w:cs="Tahoma"/>
          <w:sz w:val="20"/>
          <w:szCs w:val="20"/>
        </w:rPr>
      </w:pPr>
    </w:p>
    <w:p w:rsidR="0035760C" w:rsidRPr="006065FA" w:rsidRDefault="0035760C" w:rsidP="0035760C">
      <w:pPr>
        <w:rPr>
          <w:rFonts w:ascii="Tahoma" w:eastAsia="Times New Roman" w:hAnsi="Tahoma" w:cs="Tahoma"/>
          <w:sz w:val="20"/>
          <w:szCs w:val="20"/>
        </w:rPr>
      </w:pPr>
      <w:r w:rsidRPr="006065FA">
        <w:rPr>
          <w:rFonts w:ascii="Tahoma" w:eastAsia="Times New Roman" w:hAnsi="Tahoma" w:cs="Tahoma"/>
          <w:b/>
          <w:bCs/>
          <w:sz w:val="20"/>
          <w:szCs w:val="20"/>
        </w:rPr>
        <w:t>Advocacy Contacts</w:t>
      </w:r>
    </w:p>
    <w:p w:rsidR="00167EF4" w:rsidRPr="0035760C" w:rsidRDefault="0035760C" w:rsidP="0035760C">
      <w:r w:rsidRPr="006065FA">
        <w:rPr>
          <w:rFonts w:ascii="Tahoma" w:eastAsia="Times New Roman" w:hAnsi="Tahoma" w:cs="Tahoma"/>
          <w:sz w:val="20"/>
          <w:szCs w:val="20"/>
        </w:rPr>
        <w:t>For questions or information, contact your advocacy team: Tim White, Advocacy Manager: (614) 317-9480 or </w:t>
      </w:r>
      <w:hyperlink r:id="rId11" w:history="1">
        <w:r w:rsidRPr="006065FA">
          <w:rPr>
            <w:rFonts w:ascii="Tahoma" w:eastAsia="Times New Roman" w:hAnsi="Tahoma" w:cs="Tahoma"/>
            <w:sz w:val="20"/>
            <w:szCs w:val="20"/>
            <w:u w:val="single"/>
          </w:rPr>
          <w:t>twhite@midohiofoodbank.org</w:t>
        </w:r>
      </w:hyperlink>
      <w:r w:rsidRPr="006065FA">
        <w:rPr>
          <w:rFonts w:ascii="Tahoma" w:eastAsia="Times New Roman" w:hAnsi="Tahoma" w:cs="Tahoma"/>
          <w:sz w:val="20"/>
          <w:szCs w:val="20"/>
        </w:rPr>
        <w:t>; or, Marilyn Tomasi, Vice President, Marketing, Communications and Public Affairs (614) 317-9446 or </w:t>
      </w:r>
      <w:hyperlink r:id="rId12" w:history="1">
        <w:r w:rsidRPr="006065FA">
          <w:rPr>
            <w:rFonts w:ascii="Tahoma" w:eastAsia="Times New Roman" w:hAnsi="Tahoma" w:cs="Tahoma"/>
            <w:sz w:val="20"/>
            <w:szCs w:val="20"/>
            <w:u w:val="single"/>
          </w:rPr>
          <w:t>mtomasi@midohiofoodbank.org</w:t>
        </w:r>
      </w:hyperlink>
      <w:r w:rsidRPr="006065FA">
        <w:rPr>
          <w:rFonts w:ascii="Tahoma" w:eastAsia="Times New Roman" w:hAnsi="Tahoma" w:cs="Tahoma"/>
          <w:sz w:val="20"/>
          <w:szCs w:val="20"/>
        </w:rPr>
        <w:t>. Access </w:t>
      </w:r>
      <w:hyperlink r:id="rId13" w:history="1">
        <w:r w:rsidRPr="006065FA">
          <w:rPr>
            <w:rFonts w:ascii="Tahoma" w:eastAsia="Times New Roman" w:hAnsi="Tahoma" w:cs="Tahoma"/>
            <w:sz w:val="20"/>
            <w:szCs w:val="20"/>
            <w:u w:val="single"/>
          </w:rPr>
          <w:t>advocacy resources and FAN e-blasts</w:t>
        </w:r>
      </w:hyperlink>
      <w:r w:rsidRPr="006065FA">
        <w:rPr>
          <w:rFonts w:ascii="Tahoma" w:eastAsia="Times New Roman" w:hAnsi="Tahoma" w:cs="Tahoma"/>
          <w:sz w:val="20"/>
          <w:szCs w:val="20"/>
        </w:rPr>
        <w:t> here; or, for federal advocacy information, visit the </w:t>
      </w:r>
      <w:hyperlink r:id="rId14" w:history="1">
        <w:r w:rsidRPr="006065FA">
          <w:rPr>
            <w:rFonts w:ascii="Tahoma" w:eastAsia="Times New Roman" w:hAnsi="Tahoma" w:cs="Tahoma"/>
            <w:sz w:val="20"/>
            <w:szCs w:val="20"/>
            <w:u w:val="single"/>
          </w:rPr>
          <w:t>Feeding America</w:t>
        </w:r>
      </w:hyperlink>
      <w:r w:rsidRPr="006065FA">
        <w:rPr>
          <w:rFonts w:ascii="Tahoma" w:eastAsia="Times New Roman" w:hAnsi="Tahoma" w:cs="Tahoma"/>
          <w:sz w:val="20"/>
          <w:szCs w:val="20"/>
        </w:rPr>
        <w:t> and the </w:t>
      </w:r>
      <w:hyperlink r:id="rId15" w:history="1">
        <w:r w:rsidRPr="006065FA">
          <w:rPr>
            <w:rFonts w:ascii="Tahoma" w:eastAsia="Times New Roman" w:hAnsi="Tahoma" w:cs="Tahoma"/>
            <w:sz w:val="20"/>
            <w:szCs w:val="20"/>
            <w:u w:val="single"/>
          </w:rPr>
          <w:t>Food Research and Action Center</w:t>
        </w:r>
      </w:hyperlink>
      <w:r w:rsidRPr="006065FA">
        <w:rPr>
          <w:rFonts w:ascii="Tahoma" w:eastAsia="Times New Roman" w:hAnsi="Tahoma" w:cs="Tahoma"/>
          <w:sz w:val="20"/>
          <w:szCs w:val="20"/>
        </w:rPr>
        <w:t> (FRAC) advocacy sites.</w:t>
      </w:r>
      <w:r w:rsidR="00167EF4">
        <w:rPr>
          <w:rFonts w:ascii="Tahoma" w:eastAsia="Times New Roman" w:hAnsi="Tahoma" w:cs="Tahoma"/>
          <w:sz w:val="20"/>
          <w:szCs w:val="20"/>
        </w:rPr>
        <w:t xml:space="preserve"> </w:t>
      </w:r>
      <w:r w:rsidR="00167EF4">
        <w:rPr>
          <w:rFonts w:ascii="Tahoma" w:hAnsi="Tahoma" w:cs="Tahoma"/>
          <w:sz w:val="20"/>
          <w:szCs w:val="20"/>
        </w:rPr>
        <w:t>Best wishes for the New Year from your advocacy team at Mid-Ohio Foodbank!</w:t>
      </w:r>
    </w:p>
    <w:sectPr w:rsidR="00167EF4" w:rsidRPr="0035760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0E" w:rsidRDefault="004C1315">
      <w:r>
        <w:separator/>
      </w:r>
    </w:p>
  </w:endnote>
  <w:endnote w:type="continuationSeparator" w:id="0">
    <w:p w:rsidR="0033520E" w:rsidRDefault="004C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41" w:rsidRDefault="000A48FB" w:rsidP="000B0A41">
    <w:pPr>
      <w:pStyle w:val="Footer"/>
      <w:pBdr>
        <w:top w:val="single" w:sz="4" w:space="1" w:color="auto"/>
      </w:pBdr>
      <w:jc w:val="center"/>
      <w:rPr>
        <w:rFonts w:ascii="Gill Sans MT" w:hAnsi="Gill Sans MT"/>
      </w:rPr>
    </w:pPr>
  </w:p>
  <w:p w:rsidR="00506BB0" w:rsidRPr="00506BB0" w:rsidRDefault="001E4EA0" w:rsidP="000B0A41">
    <w:pPr>
      <w:pStyle w:val="Footer"/>
      <w:pBdr>
        <w:top w:val="single" w:sz="4" w:space="1" w:color="auto"/>
      </w:pBdr>
      <w:jc w:val="center"/>
      <w:rPr>
        <w:rFonts w:ascii="Gill Sans MT" w:hAnsi="Gill Sans MT"/>
      </w:rPr>
    </w:pPr>
    <w:r w:rsidRPr="00506BB0">
      <w:rPr>
        <w:rFonts w:ascii="Gill Sans MT" w:hAnsi="Gill Sans MT"/>
      </w:rPr>
      <w:t xml:space="preserve">3960 </w:t>
    </w:r>
    <w:proofErr w:type="spellStart"/>
    <w:r w:rsidRPr="00506BB0">
      <w:rPr>
        <w:rFonts w:ascii="Gill Sans MT" w:hAnsi="Gill Sans MT"/>
      </w:rPr>
      <w:t>Brookham</w:t>
    </w:r>
    <w:proofErr w:type="spellEnd"/>
    <w:r w:rsidRPr="00506BB0">
      <w:rPr>
        <w:rFonts w:ascii="Gill Sans MT" w:hAnsi="Gill Sans MT"/>
      </w:rPr>
      <w:t xml:space="preserve"> Drive     </w:t>
    </w:r>
    <w:r>
      <w:rPr>
        <w:rFonts w:ascii="Gill Sans MT" w:hAnsi="Gill Sans MT"/>
      </w:rPr>
      <w:t xml:space="preserve">   </w:t>
    </w:r>
    <w:r w:rsidRPr="00506BB0">
      <w:rPr>
        <w:rFonts w:ascii="Gill Sans MT" w:hAnsi="Gill Sans MT"/>
      </w:rPr>
      <w:t xml:space="preserve">  Grove City, Ohio 43123 </w:t>
    </w:r>
    <w:r>
      <w:rPr>
        <w:rFonts w:ascii="Gill Sans MT" w:hAnsi="Gill Sans MT"/>
      </w:rPr>
      <w:t xml:space="preserve">   </w:t>
    </w:r>
    <w:r w:rsidRPr="00506BB0">
      <w:rPr>
        <w:rFonts w:ascii="Gill Sans MT" w:hAnsi="Gill Sans MT"/>
      </w:rPr>
      <w:t xml:space="preserve">      </w:t>
    </w:r>
    <w:hyperlink r:id="rId1" w:history="1">
      <w:r w:rsidRPr="00506BB0">
        <w:rPr>
          <w:rStyle w:val="Hyperlink"/>
          <w:rFonts w:ascii="Gill Sans MT" w:hAnsi="Gill Sans MT" w:cs="Helvetica"/>
          <w:sz w:val="23"/>
          <w:szCs w:val="23"/>
        </w:rPr>
        <w:t>advocacy@midohiofoodbank.org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0E" w:rsidRDefault="004C1315">
      <w:r>
        <w:separator/>
      </w:r>
    </w:p>
  </w:footnote>
  <w:footnote w:type="continuationSeparator" w:id="0">
    <w:p w:rsidR="0033520E" w:rsidRDefault="004C13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B0" w:rsidRDefault="001E4EA0" w:rsidP="00506BB0">
    <w:pPr>
      <w:pStyle w:val="Header"/>
      <w:jc w:val="right"/>
      <w:rPr>
        <w:rFonts w:ascii="Gill Sans MT" w:eastAsia="Times New Roman" w:hAnsi="Gill Sans MT" w:cs="Helvetica"/>
        <w:b/>
        <w:sz w:val="16"/>
      </w:rPr>
    </w:pPr>
    <w:r>
      <w:rPr>
        <w:noProof/>
      </w:rPr>
      <w:drawing>
        <wp:anchor distT="0" distB="0" distL="114300" distR="114300" simplePos="0" relativeHeight="251659264" behindDoc="1" locked="0" layoutInCell="1" allowOverlap="1" wp14:anchorId="184F6D2A" wp14:editId="3A1BB5EE">
          <wp:simplePos x="0" y="0"/>
          <wp:positionH relativeFrom="margin">
            <wp:align>left</wp:align>
          </wp:positionH>
          <wp:positionV relativeFrom="paragraph">
            <wp:posOffset>16510</wp:posOffset>
          </wp:positionV>
          <wp:extent cx="2109216" cy="463351"/>
          <wp:effectExtent l="0" t="0" r="5715" b="0"/>
          <wp:wrapNone/>
          <wp:docPr id="1" name="Picture 1" descr="W:\MOF Common Repository\Foodbank Logo\Long\JPEG\Mid-Ohio-Foodbank---Long-Log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F Common Repository\Foodbank Logo\Long\JPEG\Mid-Ohio-Foodbank---Long-Logo---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9216" cy="463351"/>
                  </a:xfrm>
                  <a:prstGeom prst="rect">
                    <a:avLst/>
                  </a:prstGeom>
                  <a:noFill/>
                  <a:ln>
                    <a:noFill/>
                  </a:ln>
                </pic:spPr>
              </pic:pic>
            </a:graphicData>
          </a:graphic>
        </wp:anchor>
      </w:drawing>
    </w:r>
  </w:p>
  <w:p w:rsidR="00506BB0" w:rsidRDefault="000A48FB" w:rsidP="00506BB0">
    <w:pPr>
      <w:pStyle w:val="Header"/>
      <w:jc w:val="right"/>
      <w:rPr>
        <w:rFonts w:ascii="Gill Sans MT" w:eastAsia="Times New Roman" w:hAnsi="Gill Sans MT" w:cs="Helvetica"/>
        <w:b/>
        <w:sz w:val="16"/>
      </w:rPr>
    </w:pPr>
  </w:p>
  <w:p w:rsidR="00506BB0" w:rsidRPr="00506BB0" w:rsidRDefault="001E4EA0" w:rsidP="00506BB0">
    <w:pPr>
      <w:pStyle w:val="Header"/>
      <w:jc w:val="right"/>
      <w:rPr>
        <w:rFonts w:ascii="Gill Sans MT" w:hAnsi="Gill Sans MT"/>
        <w:b/>
        <w:sz w:val="16"/>
      </w:rPr>
    </w:pPr>
    <w:r w:rsidRPr="00506BB0">
      <w:rPr>
        <w:rFonts w:ascii="Gill Sans MT" w:eastAsia="Times New Roman" w:hAnsi="Gill Sans MT" w:cs="Helvetica"/>
        <w:b/>
        <w:sz w:val="16"/>
      </w:rPr>
      <w:t>Working together toward a hunger-free and healthier community.</w:t>
    </w:r>
  </w:p>
  <w:p w:rsidR="00506BB0" w:rsidRDefault="000A48FB">
    <w:pPr>
      <w:pStyle w:val="Header"/>
    </w:pPr>
  </w:p>
  <w:p w:rsidR="00506BB0" w:rsidRDefault="000A48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FE3"/>
    <w:multiLevelType w:val="hybridMultilevel"/>
    <w:tmpl w:val="3B2C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90813"/>
    <w:multiLevelType w:val="hybridMultilevel"/>
    <w:tmpl w:val="F3A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A0"/>
    <w:rsid w:val="000A48FB"/>
    <w:rsid w:val="00167EF4"/>
    <w:rsid w:val="001E4EA0"/>
    <w:rsid w:val="00222180"/>
    <w:rsid w:val="0033520E"/>
    <w:rsid w:val="0035760C"/>
    <w:rsid w:val="004C1315"/>
    <w:rsid w:val="00CF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005F"/>
  <w15:chartTrackingRefBased/>
  <w15:docId w15:val="{17732B87-F77E-45BB-8288-D31B7DF5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A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EA0"/>
    <w:rPr>
      <w:color w:val="0563C1"/>
      <w:u w:val="single"/>
    </w:rPr>
  </w:style>
  <w:style w:type="paragraph" w:styleId="Header">
    <w:name w:val="header"/>
    <w:basedOn w:val="Normal"/>
    <w:link w:val="HeaderChar"/>
    <w:uiPriority w:val="99"/>
    <w:unhideWhenUsed/>
    <w:rsid w:val="001E4EA0"/>
    <w:pPr>
      <w:tabs>
        <w:tab w:val="center" w:pos="4680"/>
        <w:tab w:val="right" w:pos="9360"/>
      </w:tabs>
    </w:pPr>
  </w:style>
  <w:style w:type="character" w:customStyle="1" w:styleId="HeaderChar">
    <w:name w:val="Header Char"/>
    <w:basedOn w:val="DefaultParagraphFont"/>
    <w:link w:val="Header"/>
    <w:uiPriority w:val="99"/>
    <w:rsid w:val="001E4EA0"/>
  </w:style>
  <w:style w:type="paragraph" w:styleId="Footer">
    <w:name w:val="footer"/>
    <w:basedOn w:val="Normal"/>
    <w:link w:val="FooterChar"/>
    <w:uiPriority w:val="99"/>
    <w:unhideWhenUsed/>
    <w:rsid w:val="001E4EA0"/>
    <w:pPr>
      <w:tabs>
        <w:tab w:val="center" w:pos="4680"/>
        <w:tab w:val="right" w:pos="9360"/>
      </w:tabs>
    </w:pPr>
  </w:style>
  <w:style w:type="character" w:customStyle="1" w:styleId="FooterChar">
    <w:name w:val="Footer Char"/>
    <w:basedOn w:val="DefaultParagraphFont"/>
    <w:link w:val="Footer"/>
    <w:uiPriority w:val="99"/>
    <w:rsid w:val="001E4EA0"/>
  </w:style>
  <w:style w:type="paragraph" w:styleId="NormalWeb">
    <w:name w:val="Normal (Web)"/>
    <w:basedOn w:val="Normal"/>
    <w:uiPriority w:val="99"/>
    <w:unhideWhenUsed/>
    <w:rsid w:val="001E4EA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E4EA0"/>
    <w:pPr>
      <w:spacing w:after="160" w:line="259" w:lineRule="auto"/>
      <w:ind w:left="720"/>
      <w:contextualSpacing/>
    </w:pPr>
  </w:style>
  <w:style w:type="paragraph" w:styleId="BalloonText">
    <w:name w:val="Balloon Text"/>
    <w:basedOn w:val="Normal"/>
    <w:link w:val="BalloonTextChar"/>
    <w:uiPriority w:val="99"/>
    <w:semiHidden/>
    <w:unhideWhenUsed/>
    <w:rsid w:val="004C1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315"/>
    <w:rPr>
      <w:rFonts w:ascii="Segoe UI" w:hAnsi="Segoe UI" w:cs="Segoe UI"/>
      <w:sz w:val="18"/>
      <w:szCs w:val="18"/>
    </w:rPr>
  </w:style>
  <w:style w:type="character" w:styleId="FollowedHyperlink">
    <w:name w:val="FollowedHyperlink"/>
    <w:basedOn w:val="DefaultParagraphFont"/>
    <w:uiPriority w:val="99"/>
    <w:semiHidden/>
    <w:unhideWhenUsed/>
    <w:rsid w:val="002221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patch.com/opinion/20170215/letter-food-stamp-fraud-overblown" TargetMode="External"/><Relationship Id="rId13" Type="http://schemas.openxmlformats.org/officeDocument/2006/relationships/hyperlink" Target="https://www.midohiofoodbank.org/get_involved/advocacy/ways-to-hel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gress.gov/bill/116th-congress/house-bill/1865" TargetMode="External"/><Relationship Id="rId12" Type="http://schemas.openxmlformats.org/officeDocument/2006/relationships/hyperlink" Target="mailto:MTomasi@Midohiofoodbank.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White@Midohiofoodbank.ORG" TargetMode="External"/><Relationship Id="rId5" Type="http://schemas.openxmlformats.org/officeDocument/2006/relationships/footnotes" Target="footnotes.xml"/><Relationship Id="rId15" Type="http://schemas.openxmlformats.org/officeDocument/2006/relationships/hyperlink" Target="http://salsa4.salsalabs.com/dia/track.jsp?v=2&amp;c=yKcA9%2BRcLHlF7QVGsnEeYd6KDijlIXA%2B" TargetMode="External"/><Relationship Id="rId10" Type="http://schemas.openxmlformats.org/officeDocument/2006/relationships/hyperlink" Target="https://www.thepostathens.com/article/2019/12/joe-burrow-athens-county-food-pantry-fundrais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donate/478333129481591/478333149481589/" TargetMode="External"/><Relationship Id="rId14" Type="http://schemas.openxmlformats.org/officeDocument/2006/relationships/hyperlink" Target="http://salsa4.salsalabs.com/dia/track.jsp?v=2&amp;c=SPnfUrAhWwFez6hLDsvQxt6KDijlIXA%2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vocacy@midohiofoodba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White</dc:creator>
  <cp:keywords/>
  <dc:description/>
  <cp:lastModifiedBy>Timothy White</cp:lastModifiedBy>
  <cp:revision>5</cp:revision>
  <cp:lastPrinted>2019-12-26T14:24:00Z</cp:lastPrinted>
  <dcterms:created xsi:type="dcterms:W3CDTF">2019-12-20T14:53:00Z</dcterms:created>
  <dcterms:modified xsi:type="dcterms:W3CDTF">2019-12-26T15:45:00Z</dcterms:modified>
</cp:coreProperties>
</file>