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9" w:rsidRPr="006A0DDD" w:rsidRDefault="00C707EB">
      <w:pPr>
        <w:jc w:val="right"/>
        <w:rPr>
          <w:rFonts w:ascii="Univers" w:hAnsi="Univers"/>
          <w:b/>
          <w:color w:val="8E1D23"/>
          <w:sz w:val="15"/>
        </w:rPr>
      </w:pPr>
      <w:r>
        <w:rPr>
          <w:rFonts w:ascii="Univers" w:hAnsi="Univers"/>
          <w:b/>
          <w:noProof/>
          <w:sz w:val="15"/>
        </w:rPr>
        <w:drawing>
          <wp:anchor distT="0" distB="0" distL="114300" distR="114300" simplePos="0" relativeHeight="251658752" behindDoc="0" locked="0" layoutInCell="1" allowOverlap="1" wp14:anchorId="3802C5A2" wp14:editId="5D64B5CF">
            <wp:simplePos x="0" y="0"/>
            <wp:positionH relativeFrom="column">
              <wp:posOffset>430530</wp:posOffset>
            </wp:positionH>
            <wp:positionV relativeFrom="paragraph">
              <wp:posOffset>36195</wp:posOffset>
            </wp:positionV>
            <wp:extent cx="873760" cy="978535"/>
            <wp:effectExtent l="0" t="0" r="2540" b="0"/>
            <wp:wrapSquare wrapText="bothSides"/>
            <wp:docPr id="2" name="Picture 2" descr="mofb_r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b_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6B5" w:rsidRDefault="002C06B5">
      <w:pPr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2C06B5" w:rsidRDefault="002C06B5">
      <w:pPr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2C06B5" w:rsidRDefault="002C06B5" w:rsidP="00100BFD">
      <w:pPr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2C06B5" w:rsidRDefault="002C06B5" w:rsidP="008D168A">
      <w:pPr>
        <w:ind w:left="50" w:right="-1817"/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2C06B5" w:rsidRDefault="002C06B5">
      <w:pPr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2C06B5" w:rsidRDefault="002C06B5">
      <w:pPr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2C06B5" w:rsidRDefault="002C06B5" w:rsidP="00A65902">
      <w:pPr>
        <w:ind w:right="60"/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2C06B5" w:rsidRDefault="002C06B5">
      <w:pPr>
        <w:jc w:val="right"/>
        <w:rPr>
          <w:rFonts w:ascii="Univers" w:hAnsi="Univers"/>
          <w:b/>
          <w:color w:val="9E3039"/>
          <w:sz w:val="14"/>
          <w:szCs w:val="14"/>
        </w:rPr>
      </w:pPr>
    </w:p>
    <w:p w:rsidR="00D35981" w:rsidRDefault="008D168A" w:rsidP="00941E8C">
      <w:pPr>
        <w:spacing w:line="360" w:lineRule="auto"/>
        <w:jc w:val="right"/>
        <w:rPr>
          <w:rFonts w:ascii="News Gothic Std" w:hAnsi="News Gothic Std"/>
          <w:b/>
          <w:color w:val="B5121B"/>
          <w:sz w:val="14"/>
          <w:szCs w:val="14"/>
        </w:rPr>
      </w:pPr>
      <w:r>
        <w:rPr>
          <w:rFonts w:ascii="News Gothic Std" w:hAnsi="News Gothic Std"/>
          <w:b/>
          <w:color w:val="B5121B"/>
          <w:sz w:val="14"/>
          <w:szCs w:val="14"/>
        </w:rPr>
        <w:br/>
      </w:r>
    </w:p>
    <w:p w:rsidR="00AE6569" w:rsidRPr="00585073" w:rsidRDefault="00AE6569" w:rsidP="00941E8C">
      <w:pPr>
        <w:spacing w:line="360" w:lineRule="auto"/>
        <w:jc w:val="right"/>
        <w:rPr>
          <w:rFonts w:ascii="Univers" w:hAnsi="Univers"/>
          <w:sz w:val="12"/>
        </w:rPr>
      </w:pPr>
      <w:r w:rsidRPr="00BD2993">
        <w:rPr>
          <w:rFonts w:ascii="News Gothic Std" w:hAnsi="News Gothic Std"/>
          <w:b/>
          <w:color w:val="B5121B"/>
          <w:sz w:val="14"/>
          <w:szCs w:val="14"/>
        </w:rPr>
        <w:t>BOARD OF TRUSTEES</w:t>
      </w:r>
    </w:p>
    <w:p w:rsidR="00D35981" w:rsidRDefault="00D35981" w:rsidP="00941E8C">
      <w:pPr>
        <w:jc w:val="right"/>
        <w:rPr>
          <w:rFonts w:ascii="Adobe Garamond Pro" w:hAnsi="Adobe Garamond Pro"/>
          <w:sz w:val="12"/>
        </w:rPr>
      </w:pPr>
    </w:p>
    <w:p w:rsidR="00941E8C" w:rsidRPr="00585073" w:rsidRDefault="00941E8C" w:rsidP="00941E8C">
      <w:pPr>
        <w:jc w:val="right"/>
        <w:rPr>
          <w:rFonts w:ascii="Adobe Garamond Pro" w:hAnsi="Adobe Garamond Pro"/>
          <w:sz w:val="12"/>
        </w:rPr>
      </w:pPr>
      <w:r>
        <w:rPr>
          <w:rFonts w:ascii="Adobe Garamond Pro" w:hAnsi="Adobe Garamond Pro"/>
          <w:sz w:val="12"/>
        </w:rPr>
        <w:t>Chair</w:t>
      </w:r>
    </w:p>
    <w:p w:rsidR="00941E8C" w:rsidRDefault="00377DE8" w:rsidP="00BD2993">
      <w:pPr>
        <w:jc w:val="right"/>
        <w:rPr>
          <w:rFonts w:ascii="Adobe Garamond Pro" w:hAnsi="Adobe Garamond Pro"/>
          <w:color w:val="DD4814"/>
          <w:sz w:val="12"/>
        </w:rPr>
      </w:pPr>
      <w:r w:rsidRPr="00585073">
        <w:rPr>
          <w:rFonts w:ascii="News Gothic Std" w:hAnsi="News Gothic Std"/>
          <w:b/>
          <w:color w:val="DD4814"/>
          <w:sz w:val="14"/>
        </w:rPr>
        <w:t>JON A. CARDI</w:t>
      </w:r>
      <w:r w:rsidRPr="00585073">
        <w:rPr>
          <w:color w:val="DD4814"/>
          <w:sz w:val="12"/>
        </w:rPr>
        <w:br/>
      </w:r>
      <w:r w:rsidRPr="00585073">
        <w:rPr>
          <w:rFonts w:ascii="Adobe Garamond Pro" w:hAnsi="Adobe Garamond Pro"/>
          <w:color w:val="DD4814"/>
          <w:sz w:val="12"/>
        </w:rPr>
        <w:t>Safelite AutoGlass</w:t>
      </w:r>
    </w:p>
    <w:p w:rsidR="00377DE8" w:rsidRDefault="00377DE8" w:rsidP="00BD2993">
      <w:pPr>
        <w:jc w:val="right"/>
        <w:rPr>
          <w:rFonts w:ascii="Adobe Garamond Pro" w:hAnsi="Adobe Garamond Pro"/>
          <w:sz w:val="12"/>
        </w:rPr>
      </w:pPr>
    </w:p>
    <w:p w:rsidR="004D0758" w:rsidRPr="00585073" w:rsidRDefault="004D0758" w:rsidP="00BD2993">
      <w:pPr>
        <w:jc w:val="right"/>
        <w:rPr>
          <w:rFonts w:ascii="Adobe Garamond Pro" w:hAnsi="Adobe Garamond Pro"/>
          <w:sz w:val="12"/>
        </w:rPr>
      </w:pPr>
      <w:r w:rsidRPr="00585073">
        <w:rPr>
          <w:rFonts w:ascii="Adobe Garamond Pro" w:hAnsi="Adobe Garamond Pro"/>
          <w:sz w:val="12"/>
        </w:rPr>
        <w:t>Vice Chair</w:t>
      </w:r>
    </w:p>
    <w:p w:rsidR="0084017B" w:rsidRDefault="0084017B" w:rsidP="0084017B">
      <w:pPr>
        <w:jc w:val="right"/>
        <w:rPr>
          <w:rFonts w:ascii="Adobe Garamond Pro" w:hAnsi="Adobe Garamond Pro"/>
          <w:color w:val="DD4814"/>
          <w:sz w:val="12"/>
        </w:rPr>
      </w:pPr>
      <w:r w:rsidRPr="00585073">
        <w:rPr>
          <w:rFonts w:ascii="News Gothic Std" w:hAnsi="News Gothic Std"/>
          <w:b/>
          <w:color w:val="DD4814"/>
          <w:sz w:val="14"/>
        </w:rPr>
        <w:t>LARALYN SASAKI DEARING</w:t>
      </w:r>
      <w:r w:rsidRPr="00585073">
        <w:rPr>
          <w:color w:val="DD4814"/>
          <w:sz w:val="12"/>
        </w:rPr>
        <w:br/>
      </w:r>
      <w:r w:rsidRPr="00585073">
        <w:rPr>
          <w:rFonts w:ascii="Adobe Garamond Pro" w:hAnsi="Adobe Garamond Pro"/>
          <w:color w:val="DD4814"/>
          <w:sz w:val="12"/>
        </w:rPr>
        <w:t>Laralyn &amp; Associates LLC</w:t>
      </w:r>
    </w:p>
    <w:p w:rsidR="00074285" w:rsidRDefault="00074285" w:rsidP="0084017B">
      <w:pPr>
        <w:jc w:val="right"/>
        <w:rPr>
          <w:rFonts w:ascii="Adobe Garamond Pro" w:hAnsi="Adobe Garamond Pro"/>
          <w:color w:val="DD4814"/>
          <w:sz w:val="12"/>
        </w:rPr>
      </w:pPr>
    </w:p>
    <w:p w:rsidR="00074285" w:rsidRPr="00585073" w:rsidRDefault="0099579F" w:rsidP="00074285">
      <w:pPr>
        <w:jc w:val="right"/>
        <w:rPr>
          <w:rFonts w:ascii="Adobe Garamond Pro" w:hAnsi="Adobe Garamond Pro"/>
          <w:sz w:val="12"/>
        </w:rPr>
      </w:pPr>
      <w:r>
        <w:rPr>
          <w:rFonts w:ascii="Adobe Garamond Pro" w:hAnsi="Adobe Garamond Pro"/>
          <w:sz w:val="12"/>
        </w:rPr>
        <w:t>Secretary/</w:t>
      </w:r>
      <w:r w:rsidR="00074285">
        <w:rPr>
          <w:rFonts w:ascii="Adobe Garamond Pro" w:hAnsi="Adobe Garamond Pro"/>
          <w:sz w:val="12"/>
        </w:rPr>
        <w:t>Treasurer</w:t>
      </w:r>
    </w:p>
    <w:p w:rsidR="00074285" w:rsidRPr="00074285" w:rsidRDefault="00074285" w:rsidP="00074285">
      <w:pPr>
        <w:jc w:val="right"/>
        <w:rPr>
          <w:rFonts w:ascii="Adobe Garamond Pro" w:hAnsi="Adobe Garamond Pro"/>
          <w:color w:val="DD4814"/>
          <w:sz w:val="12"/>
        </w:rPr>
      </w:pPr>
      <w:r>
        <w:rPr>
          <w:rFonts w:ascii="News Gothic Std" w:hAnsi="News Gothic Std"/>
          <w:b/>
          <w:color w:val="DD4814"/>
          <w:sz w:val="14"/>
        </w:rPr>
        <w:t>AMY GILMORE</w:t>
      </w:r>
      <w:r w:rsidRPr="00585073">
        <w:rPr>
          <w:rFonts w:ascii="Univers" w:hAnsi="Univers"/>
          <w:color w:val="DD4814"/>
          <w:sz w:val="12"/>
        </w:rPr>
        <w:br/>
      </w:r>
      <w:r>
        <w:rPr>
          <w:rFonts w:ascii="Adobe Garamond Pro" w:hAnsi="Adobe Garamond Pro"/>
          <w:color w:val="DD4814"/>
          <w:sz w:val="12"/>
        </w:rPr>
        <w:t>IGS Energy</w:t>
      </w:r>
    </w:p>
    <w:p w:rsidR="00AE6569" w:rsidRPr="00585073" w:rsidRDefault="00AE6569" w:rsidP="00BD2993">
      <w:pPr>
        <w:jc w:val="right"/>
        <w:rPr>
          <w:rFonts w:ascii="Univers" w:hAnsi="Univers"/>
          <w:sz w:val="12"/>
        </w:rPr>
      </w:pPr>
    </w:p>
    <w:p w:rsidR="00AE6569" w:rsidRPr="00585073" w:rsidRDefault="005D26F0" w:rsidP="00BD2993">
      <w:pPr>
        <w:jc w:val="right"/>
        <w:rPr>
          <w:rFonts w:ascii="Adobe Garamond Pro" w:hAnsi="Adobe Garamond Pro"/>
          <w:sz w:val="12"/>
        </w:rPr>
      </w:pPr>
      <w:r>
        <w:rPr>
          <w:rFonts w:ascii="Adobe Garamond Pro" w:hAnsi="Adobe Garamond Pro"/>
          <w:sz w:val="12"/>
        </w:rPr>
        <w:t>Immediate</w:t>
      </w:r>
      <w:r w:rsidR="0084017B">
        <w:rPr>
          <w:rFonts w:ascii="Adobe Garamond Pro" w:hAnsi="Adobe Garamond Pro"/>
          <w:sz w:val="12"/>
        </w:rPr>
        <w:t xml:space="preserve"> </w:t>
      </w:r>
      <w:r w:rsidR="00AE6569" w:rsidRPr="00585073">
        <w:rPr>
          <w:rFonts w:ascii="Adobe Garamond Pro" w:hAnsi="Adobe Garamond Pro"/>
          <w:sz w:val="12"/>
        </w:rPr>
        <w:t>Past Chair</w:t>
      </w:r>
    </w:p>
    <w:p w:rsidR="00AE6569" w:rsidRDefault="0084017B" w:rsidP="00BD2993">
      <w:pPr>
        <w:jc w:val="right"/>
        <w:rPr>
          <w:rFonts w:ascii="Adobe Garamond Pro" w:hAnsi="Adobe Garamond Pro"/>
          <w:color w:val="DD4814"/>
          <w:sz w:val="12"/>
        </w:rPr>
      </w:pPr>
      <w:r>
        <w:rPr>
          <w:rFonts w:ascii="News Gothic Std" w:hAnsi="News Gothic Std"/>
          <w:b/>
          <w:color w:val="DD4814"/>
          <w:sz w:val="14"/>
        </w:rPr>
        <w:t>TOM KATZENMEYER</w:t>
      </w:r>
      <w:r w:rsidR="00E42A8E" w:rsidRPr="00585073">
        <w:rPr>
          <w:rFonts w:ascii="Univers" w:hAnsi="Univers"/>
          <w:color w:val="DD4814"/>
          <w:sz w:val="12"/>
        </w:rPr>
        <w:br/>
      </w:r>
      <w:r>
        <w:rPr>
          <w:rFonts w:ascii="Adobe Garamond Pro" w:hAnsi="Adobe Garamond Pro"/>
          <w:color w:val="DD4814"/>
          <w:sz w:val="12"/>
        </w:rPr>
        <w:t>Greater Columbus Arts Council</w:t>
      </w:r>
    </w:p>
    <w:p w:rsidR="00D35981" w:rsidRPr="00585073" w:rsidRDefault="00D35981" w:rsidP="00BD2993">
      <w:pPr>
        <w:jc w:val="right"/>
        <w:rPr>
          <w:rFonts w:ascii="Univers" w:hAnsi="Univers"/>
          <w:color w:val="DD4814"/>
          <w:sz w:val="12"/>
        </w:rPr>
      </w:pPr>
    </w:p>
    <w:p w:rsidR="00D35981" w:rsidRDefault="00070C2D" w:rsidP="00D35981">
      <w:pPr>
        <w:tabs>
          <w:tab w:val="left" w:pos="-720"/>
        </w:tabs>
        <w:suppressAutoHyphens/>
        <w:jc w:val="right"/>
        <w:rPr>
          <w:rFonts w:ascii="News Gothic Std" w:hAnsi="News Gothic Std"/>
          <w:b/>
          <w:color w:val="DD4814"/>
          <w:sz w:val="12"/>
        </w:rPr>
      </w:pPr>
      <w:r w:rsidRPr="00A2204A">
        <w:rPr>
          <w:rFonts w:ascii="Univers" w:hAnsi="Univers"/>
          <w:b/>
          <w:noProof/>
          <w:color w:val="DD481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25790C" wp14:editId="7DA164DF">
                <wp:simplePos x="0" y="0"/>
                <wp:positionH relativeFrom="column">
                  <wp:posOffset>692946</wp:posOffset>
                </wp:positionH>
                <wp:positionV relativeFrom="paragraph">
                  <wp:posOffset>36195</wp:posOffset>
                </wp:positionV>
                <wp:extent cx="617220" cy="635"/>
                <wp:effectExtent l="0" t="0" r="11430" b="374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63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A7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.55pt;margin-top:2.85pt;width:48.6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" strokecolor="#bc4542 [3045]"/>
            </w:pict>
          </mc:Fallback>
        </mc:AlternateContent>
      </w:r>
      <w:r w:rsidR="00585073">
        <w:rPr>
          <w:rFonts w:ascii="News Gothic Std" w:hAnsi="News Gothic Std"/>
          <w:b/>
          <w:color w:val="DD4814"/>
          <w:sz w:val="12"/>
        </w:rPr>
        <w:br/>
      </w:r>
    </w:p>
    <w:p w:rsidR="00D35981" w:rsidRPr="00D35981" w:rsidRDefault="006C1173" w:rsidP="00D35981">
      <w:pPr>
        <w:tabs>
          <w:tab w:val="left" w:pos="-720"/>
        </w:tabs>
        <w:suppressAutoHyphens/>
        <w:jc w:val="right"/>
        <w:rPr>
          <w:rFonts w:ascii="News Gothic Std" w:hAnsi="News Gothic Std"/>
          <w:b/>
          <w:color w:val="DD4814"/>
          <w:sz w:val="12"/>
        </w:rPr>
      </w:pPr>
      <w:r w:rsidRPr="00585073">
        <w:rPr>
          <w:rFonts w:ascii="News Gothic Std" w:hAnsi="News Gothic Std"/>
          <w:b/>
          <w:color w:val="DD4814"/>
          <w:sz w:val="12"/>
        </w:rPr>
        <w:t>MARVIN CLAYTON</w:t>
      </w:r>
    </w:p>
    <w:p w:rsidR="00BD17FC" w:rsidRDefault="00CF3CB8" w:rsidP="00585073">
      <w:pPr>
        <w:jc w:val="right"/>
        <w:rPr>
          <w:rFonts w:ascii="Adobe Garamond Pro" w:hAnsi="Adobe Garamond Pro"/>
          <w:color w:val="DD4814"/>
          <w:sz w:val="12"/>
        </w:rPr>
      </w:pPr>
      <w:r>
        <w:rPr>
          <w:rFonts w:ascii="Adobe Garamond Pro" w:hAnsi="Adobe Garamond Pro"/>
          <w:color w:val="DD4814"/>
          <w:sz w:val="12"/>
        </w:rPr>
        <w:t>L Brands</w:t>
      </w:r>
      <w:r w:rsidR="00585073">
        <w:rPr>
          <w:rFonts w:ascii="Adobe Garamond Pro" w:hAnsi="Adobe Garamond Pro"/>
          <w:color w:val="DD4814"/>
          <w:sz w:val="12"/>
        </w:rPr>
        <w:br/>
      </w:r>
    </w:p>
    <w:p w:rsidR="00871217" w:rsidRPr="00585073" w:rsidRDefault="00871217" w:rsidP="00871217">
      <w:pPr>
        <w:ind w:left="180"/>
        <w:jc w:val="right"/>
        <w:rPr>
          <w:rFonts w:ascii="News Gothic Std" w:hAnsi="News Gothic Std"/>
          <w:b/>
          <w:color w:val="DD4814"/>
          <w:sz w:val="12"/>
        </w:rPr>
      </w:pPr>
      <w:r>
        <w:rPr>
          <w:rFonts w:ascii="News Gothic Std" w:hAnsi="News Gothic Std"/>
          <w:b/>
          <w:color w:val="DD4814"/>
          <w:sz w:val="12"/>
        </w:rPr>
        <w:t>THERESA HARRIS</w:t>
      </w:r>
    </w:p>
    <w:p w:rsidR="00E31A02" w:rsidRPr="00BD17FC" w:rsidRDefault="00871217" w:rsidP="00871217">
      <w:pPr>
        <w:jc w:val="right"/>
        <w:rPr>
          <w:rFonts w:ascii="Adobe Garamond Pro" w:hAnsi="Adobe Garamond Pro"/>
          <w:color w:val="DD4814"/>
          <w:sz w:val="12"/>
        </w:rPr>
      </w:pPr>
      <w:r>
        <w:rPr>
          <w:rFonts w:ascii="Adobe Garamond Pro" w:hAnsi="Adobe Garamond Pro"/>
          <w:color w:val="DD4814"/>
          <w:sz w:val="12"/>
        </w:rPr>
        <w:t>TMH Solutions</w:t>
      </w:r>
      <w:r w:rsidR="00585073">
        <w:rPr>
          <w:rFonts w:ascii="Adobe Garamond Pro" w:hAnsi="Adobe Garamond Pro"/>
          <w:color w:val="DD4814"/>
          <w:sz w:val="12"/>
        </w:rPr>
        <w:br/>
      </w:r>
      <w:r w:rsidR="00585073">
        <w:rPr>
          <w:rFonts w:ascii="News Gothic Std" w:hAnsi="News Gothic Std"/>
          <w:b/>
          <w:color w:val="DD4814"/>
          <w:sz w:val="12"/>
        </w:rPr>
        <w:br/>
      </w:r>
      <w:r w:rsidR="0084017B">
        <w:rPr>
          <w:rFonts w:ascii="News Gothic Std" w:hAnsi="News Gothic Std"/>
          <w:b/>
          <w:color w:val="DD4814"/>
          <w:sz w:val="12"/>
        </w:rPr>
        <w:t>Z</w:t>
      </w:r>
      <w:r w:rsidR="005D26F0">
        <w:rPr>
          <w:rFonts w:ascii="News Gothic Std" w:hAnsi="News Gothic Std"/>
          <w:b/>
          <w:color w:val="DD4814"/>
          <w:sz w:val="12"/>
        </w:rPr>
        <w:t>ACHARY</w:t>
      </w:r>
      <w:r w:rsidR="0084017B">
        <w:rPr>
          <w:rFonts w:ascii="News Gothic Std" w:hAnsi="News Gothic Std"/>
          <w:b/>
          <w:color w:val="DD4814"/>
          <w:sz w:val="12"/>
        </w:rPr>
        <w:t xml:space="preserve"> H</w:t>
      </w:r>
      <w:r w:rsidR="005D26F0">
        <w:rPr>
          <w:rFonts w:ascii="News Gothic Std" w:hAnsi="News Gothic Std"/>
          <w:b/>
          <w:color w:val="DD4814"/>
          <w:sz w:val="12"/>
        </w:rPr>
        <w:t>YNDMAN</w:t>
      </w:r>
    </w:p>
    <w:p w:rsidR="00E31A02" w:rsidRPr="00585073" w:rsidRDefault="00E31A02" w:rsidP="00585073">
      <w:pPr>
        <w:jc w:val="right"/>
        <w:rPr>
          <w:rFonts w:ascii="Adobe Garamond Pro" w:hAnsi="Adobe Garamond Pro"/>
          <w:color w:val="DD4814"/>
          <w:sz w:val="12"/>
        </w:rPr>
      </w:pPr>
      <w:r w:rsidRPr="00585073">
        <w:rPr>
          <w:rFonts w:ascii="Adobe Garamond Pro" w:hAnsi="Adobe Garamond Pro"/>
          <w:color w:val="DD4814"/>
          <w:sz w:val="12"/>
        </w:rPr>
        <w:t>Ex Officio Member</w:t>
      </w:r>
    </w:p>
    <w:p w:rsidR="00100BFD" w:rsidRPr="00585073" w:rsidRDefault="00E31A02" w:rsidP="00100BFD">
      <w:pPr>
        <w:jc w:val="right"/>
        <w:rPr>
          <w:rFonts w:ascii="News Gothic Std" w:hAnsi="News Gothic Std"/>
          <w:b/>
          <w:color w:val="DD4814"/>
          <w:sz w:val="12"/>
        </w:rPr>
      </w:pPr>
      <w:r w:rsidRPr="00585073">
        <w:rPr>
          <w:rFonts w:ascii="Adobe Garamond Pro" w:hAnsi="Adobe Garamond Pro"/>
          <w:color w:val="DD4814"/>
          <w:sz w:val="12"/>
        </w:rPr>
        <w:t>OSU Fisher College of Business</w:t>
      </w:r>
      <w:r w:rsidR="00100BFD">
        <w:rPr>
          <w:rFonts w:ascii="Adobe Garamond Pro" w:hAnsi="Adobe Garamond Pro"/>
          <w:color w:val="DD4814"/>
          <w:sz w:val="12"/>
        </w:rPr>
        <w:br/>
      </w:r>
      <w:r w:rsidR="00100BFD">
        <w:rPr>
          <w:rFonts w:ascii="Adobe Garamond Pro" w:hAnsi="Adobe Garamond Pro"/>
          <w:color w:val="DD4814"/>
          <w:sz w:val="12"/>
        </w:rPr>
        <w:br/>
      </w:r>
      <w:r w:rsidR="00100BFD">
        <w:rPr>
          <w:rFonts w:ascii="News Gothic Std" w:hAnsi="News Gothic Std"/>
          <w:b/>
          <w:color w:val="DD4814"/>
          <w:sz w:val="12"/>
        </w:rPr>
        <w:t>BRIAN JEPSON</w:t>
      </w:r>
    </w:p>
    <w:p w:rsidR="00D35981" w:rsidRDefault="00100BFD" w:rsidP="00D35981">
      <w:pPr>
        <w:jc w:val="right"/>
        <w:rPr>
          <w:rFonts w:ascii="Adobe Garamond Pro" w:hAnsi="Adobe Garamond Pro"/>
          <w:color w:val="DD4814"/>
          <w:sz w:val="12"/>
        </w:rPr>
      </w:pPr>
      <w:r>
        <w:rPr>
          <w:rFonts w:ascii="Adobe Garamond Pro" w:hAnsi="Adobe Garamond Pro"/>
          <w:color w:val="DD4814"/>
          <w:sz w:val="12"/>
        </w:rPr>
        <w:t>Riverside Methodist Ho</w:t>
      </w:r>
      <w:r w:rsidR="00B90EDB">
        <w:rPr>
          <w:rFonts w:ascii="Adobe Garamond Pro" w:hAnsi="Adobe Garamond Pro"/>
          <w:color w:val="DD4814"/>
          <w:sz w:val="12"/>
        </w:rPr>
        <w:t>spit</w:t>
      </w:r>
      <w:r>
        <w:rPr>
          <w:rFonts w:ascii="Adobe Garamond Pro" w:hAnsi="Adobe Garamond Pro"/>
          <w:color w:val="DD4814"/>
          <w:sz w:val="12"/>
        </w:rPr>
        <w:t>al</w:t>
      </w:r>
    </w:p>
    <w:p w:rsidR="004D0758" w:rsidRPr="00585073" w:rsidRDefault="00585073" w:rsidP="00585073">
      <w:pPr>
        <w:jc w:val="right"/>
        <w:rPr>
          <w:rFonts w:ascii="News Gothic Std" w:hAnsi="News Gothic Std"/>
          <w:b/>
          <w:color w:val="DD4814"/>
          <w:sz w:val="12"/>
        </w:rPr>
      </w:pPr>
      <w:r>
        <w:rPr>
          <w:rFonts w:ascii="News Gothic Std" w:hAnsi="News Gothic Std"/>
          <w:b/>
          <w:color w:val="DD4814"/>
          <w:sz w:val="12"/>
        </w:rPr>
        <w:br/>
      </w:r>
      <w:r w:rsidR="008168D4" w:rsidRPr="00585073">
        <w:rPr>
          <w:rFonts w:ascii="News Gothic Std" w:hAnsi="News Gothic Std"/>
          <w:b/>
          <w:color w:val="DD4814"/>
          <w:sz w:val="12"/>
        </w:rPr>
        <w:t>THOMAS L. KIRKPATRICK</w:t>
      </w:r>
    </w:p>
    <w:p w:rsidR="00C604B8" w:rsidRDefault="008168D4" w:rsidP="00585073">
      <w:pPr>
        <w:jc w:val="right"/>
      </w:pPr>
      <w:r w:rsidRPr="00585073">
        <w:rPr>
          <w:rFonts w:ascii="Adobe Garamond Pro" w:hAnsi="Adobe Garamond Pro"/>
          <w:color w:val="DD4814"/>
          <w:sz w:val="12"/>
        </w:rPr>
        <w:t>American Electric Power</w:t>
      </w:r>
      <w:r w:rsidR="00585073">
        <w:rPr>
          <w:rFonts w:ascii="Adobe Garamond Pro" w:hAnsi="Adobe Garamond Pro"/>
          <w:color w:val="DD4814"/>
          <w:sz w:val="12"/>
        </w:rPr>
        <w:br/>
      </w:r>
      <w:r w:rsidR="00585073">
        <w:rPr>
          <w:rFonts w:ascii="News Gothic Std" w:hAnsi="News Gothic Std"/>
          <w:b/>
          <w:color w:val="DD4814"/>
          <w:sz w:val="12"/>
        </w:rPr>
        <w:br/>
      </w:r>
      <w:r w:rsidR="00C604B8" w:rsidRPr="00585073">
        <w:rPr>
          <w:rFonts w:ascii="News Gothic Std" w:hAnsi="News Gothic Std"/>
          <w:b/>
          <w:color w:val="DD4814"/>
          <w:sz w:val="12"/>
        </w:rPr>
        <w:t>BOBBY D. MOSER</w:t>
      </w:r>
    </w:p>
    <w:p w:rsidR="00BD17FC" w:rsidRDefault="00C604B8" w:rsidP="00585073">
      <w:pPr>
        <w:jc w:val="right"/>
        <w:rPr>
          <w:rFonts w:ascii="Adobe Garamond Pro" w:hAnsi="Adobe Garamond Pro"/>
          <w:color w:val="DD4814"/>
          <w:sz w:val="12"/>
        </w:rPr>
      </w:pPr>
      <w:r w:rsidRPr="00585073">
        <w:rPr>
          <w:rFonts w:ascii="Adobe Garamond Pro" w:hAnsi="Adobe Garamond Pro"/>
          <w:color w:val="DD4814"/>
          <w:sz w:val="12"/>
        </w:rPr>
        <w:t>The Ohio State University</w:t>
      </w:r>
      <w:r w:rsidR="00585073">
        <w:rPr>
          <w:rFonts w:ascii="Adobe Garamond Pro" w:hAnsi="Adobe Garamond Pro"/>
          <w:color w:val="DD4814"/>
          <w:sz w:val="12"/>
        </w:rPr>
        <w:br/>
      </w:r>
      <w:r w:rsidR="00585073">
        <w:rPr>
          <w:rFonts w:ascii="News Gothic Std" w:hAnsi="News Gothic Std"/>
          <w:b/>
          <w:color w:val="DD4814"/>
          <w:sz w:val="12"/>
        </w:rPr>
        <w:br/>
      </w:r>
      <w:r w:rsidR="002661F6" w:rsidRPr="00585073">
        <w:rPr>
          <w:rFonts w:ascii="News Gothic Std" w:hAnsi="News Gothic Std"/>
          <w:b/>
          <w:color w:val="DD4814"/>
          <w:sz w:val="12"/>
        </w:rPr>
        <w:t>WILLIAM P. OWAD, JR.</w:t>
      </w:r>
      <w:r w:rsidR="00E42A8E" w:rsidRPr="009D678D">
        <w:br/>
      </w:r>
      <w:r w:rsidR="002661F6" w:rsidRPr="00585073">
        <w:rPr>
          <w:rFonts w:ascii="Adobe Garamond Pro" w:hAnsi="Adobe Garamond Pro"/>
          <w:color w:val="DD4814"/>
          <w:sz w:val="12"/>
        </w:rPr>
        <w:t>Cardinal Health</w:t>
      </w:r>
    </w:p>
    <w:p w:rsidR="00BD17FC" w:rsidRDefault="00BD17FC" w:rsidP="00585073">
      <w:pPr>
        <w:jc w:val="right"/>
        <w:rPr>
          <w:rFonts w:ascii="Adobe Garamond Pro" w:hAnsi="Adobe Garamond Pro"/>
          <w:color w:val="DD4814"/>
          <w:sz w:val="12"/>
        </w:rPr>
      </w:pPr>
    </w:p>
    <w:p w:rsidR="00BD17FC" w:rsidRPr="00585073" w:rsidRDefault="00BD17FC" w:rsidP="00BD17FC">
      <w:pPr>
        <w:jc w:val="right"/>
        <w:rPr>
          <w:rFonts w:ascii="News Gothic Std" w:hAnsi="News Gothic Std"/>
          <w:b/>
        </w:rPr>
      </w:pPr>
      <w:r>
        <w:rPr>
          <w:rFonts w:ascii="News Gothic Std" w:hAnsi="News Gothic Std"/>
          <w:b/>
          <w:color w:val="DD4814"/>
          <w:sz w:val="12"/>
        </w:rPr>
        <w:t>RICK REMIKER</w:t>
      </w:r>
    </w:p>
    <w:p w:rsidR="006C1173" w:rsidRPr="00BD2993" w:rsidRDefault="00BD17FC" w:rsidP="00BD17FC">
      <w:pPr>
        <w:jc w:val="right"/>
      </w:pPr>
      <w:r>
        <w:rPr>
          <w:rFonts w:ascii="Adobe Garamond Pro" w:hAnsi="Adobe Garamond Pro"/>
          <w:color w:val="DD4814"/>
          <w:sz w:val="12"/>
        </w:rPr>
        <w:t>Huntington National Bank</w:t>
      </w:r>
      <w:r w:rsidR="00585073">
        <w:rPr>
          <w:rFonts w:ascii="Adobe Garamond Pro" w:hAnsi="Adobe Garamond Pro"/>
          <w:color w:val="DD4814"/>
          <w:sz w:val="12"/>
        </w:rPr>
        <w:br/>
      </w:r>
      <w:r w:rsidR="00585073">
        <w:rPr>
          <w:rFonts w:ascii="News Gothic Std" w:hAnsi="News Gothic Std"/>
          <w:b/>
          <w:color w:val="DD4814"/>
          <w:sz w:val="12"/>
        </w:rPr>
        <w:br/>
      </w:r>
      <w:r w:rsidR="004D0758" w:rsidRPr="00585073">
        <w:rPr>
          <w:rFonts w:ascii="News Gothic Std" w:hAnsi="News Gothic Std"/>
          <w:b/>
          <w:color w:val="DD4814"/>
          <w:sz w:val="12"/>
        </w:rPr>
        <w:t>MYSHEIKA WILLIAMS ROBERTS</w:t>
      </w:r>
      <w:r w:rsidR="004D0758" w:rsidRPr="009D678D">
        <w:rPr>
          <w:rFonts w:ascii="Univers" w:hAnsi="Univers"/>
        </w:rPr>
        <w:br/>
      </w:r>
      <w:r w:rsidR="004D0758" w:rsidRPr="00585073">
        <w:rPr>
          <w:rFonts w:ascii="Adobe Garamond Pro" w:hAnsi="Adobe Garamond Pro"/>
          <w:color w:val="DD4814"/>
          <w:sz w:val="12"/>
        </w:rPr>
        <w:t>Columbus Public Health</w:t>
      </w:r>
      <w:r w:rsidR="00585073">
        <w:rPr>
          <w:rFonts w:ascii="Adobe Garamond Pro" w:hAnsi="Adobe Garamond Pro"/>
          <w:color w:val="DD4814"/>
          <w:sz w:val="12"/>
        </w:rPr>
        <w:br/>
      </w:r>
      <w:r w:rsidR="00585073">
        <w:rPr>
          <w:rFonts w:ascii="News Gothic Std" w:hAnsi="News Gothic Std"/>
          <w:b/>
          <w:color w:val="DD4814"/>
          <w:sz w:val="12"/>
        </w:rPr>
        <w:br/>
      </w:r>
      <w:r w:rsidR="00100BFD">
        <w:rPr>
          <w:rFonts w:ascii="News Gothic Std" w:hAnsi="News Gothic Std"/>
          <w:b/>
          <w:color w:val="DD4814"/>
          <w:sz w:val="12"/>
        </w:rPr>
        <w:t>RICH ROSEN</w:t>
      </w:r>
    </w:p>
    <w:p w:rsidR="006A4F74" w:rsidRPr="00BD2993" w:rsidRDefault="00100BFD" w:rsidP="006A4F74">
      <w:pPr>
        <w:jc w:val="right"/>
      </w:pPr>
      <w:r>
        <w:rPr>
          <w:rFonts w:ascii="Adobe Garamond Pro" w:hAnsi="Adobe Garamond Pro"/>
          <w:color w:val="DD4814"/>
          <w:sz w:val="12"/>
        </w:rPr>
        <w:t>Indigo Strategies</w:t>
      </w:r>
      <w:r>
        <w:rPr>
          <w:rFonts w:ascii="Adobe Garamond Pro" w:hAnsi="Adobe Garamond Pro"/>
          <w:color w:val="DD4814"/>
          <w:sz w:val="12"/>
        </w:rPr>
        <w:br/>
      </w:r>
      <w:r w:rsidR="006A4F74">
        <w:rPr>
          <w:rFonts w:ascii="News Gothic Std" w:hAnsi="News Gothic Std"/>
          <w:b/>
          <w:color w:val="DD4814"/>
          <w:sz w:val="12"/>
        </w:rPr>
        <w:br/>
        <w:t>MARK STEWART</w:t>
      </w:r>
    </w:p>
    <w:p w:rsidR="00011763" w:rsidRPr="00585073" w:rsidRDefault="006A4F74" w:rsidP="006A4F74">
      <w:pPr>
        <w:ind w:left="180"/>
        <w:jc w:val="right"/>
        <w:rPr>
          <w:rFonts w:ascii="News Gothic Std" w:hAnsi="News Gothic Std"/>
          <w:b/>
          <w:color w:val="DD4814"/>
          <w:sz w:val="12"/>
        </w:rPr>
      </w:pPr>
      <w:r>
        <w:rPr>
          <w:rFonts w:ascii="Adobe Garamond Pro" w:hAnsi="Adobe Garamond Pro"/>
          <w:color w:val="DD4814"/>
          <w:sz w:val="12"/>
        </w:rPr>
        <w:t>Alliance Data, retired</w:t>
      </w:r>
      <w:r w:rsidR="00100BFD">
        <w:rPr>
          <w:rFonts w:ascii="Adobe Garamond Pro" w:hAnsi="Adobe Garamond Pro"/>
          <w:color w:val="DD4814"/>
          <w:sz w:val="12"/>
        </w:rPr>
        <w:br/>
      </w:r>
      <w:r>
        <w:rPr>
          <w:rFonts w:ascii="News Gothic Std" w:hAnsi="News Gothic Std"/>
          <w:b/>
          <w:color w:val="DD4814"/>
          <w:sz w:val="12"/>
        </w:rPr>
        <w:br/>
      </w:r>
      <w:r w:rsidR="00100BFD">
        <w:rPr>
          <w:rFonts w:ascii="News Gothic Std" w:hAnsi="News Gothic Std"/>
          <w:b/>
          <w:color w:val="DD4814"/>
          <w:sz w:val="12"/>
        </w:rPr>
        <w:t>ARIANA ULLOA-OLAVARRIETA</w:t>
      </w:r>
      <w:r w:rsidR="00100BFD" w:rsidRPr="009D678D">
        <w:rPr>
          <w:rFonts w:ascii="Univers" w:hAnsi="Univers"/>
        </w:rPr>
        <w:br/>
      </w:r>
      <w:r w:rsidR="00100BFD">
        <w:rPr>
          <w:rFonts w:ascii="Adobe Garamond Pro" w:hAnsi="Adobe Garamond Pro"/>
          <w:color w:val="DD4814"/>
          <w:sz w:val="12"/>
        </w:rPr>
        <w:t>Columbus State Community College</w:t>
      </w:r>
      <w:r w:rsidR="00585073">
        <w:rPr>
          <w:rFonts w:ascii="Adobe Garamond Pro" w:hAnsi="Adobe Garamond Pro"/>
          <w:color w:val="DD4814"/>
          <w:sz w:val="12"/>
        </w:rPr>
        <w:br/>
      </w:r>
      <w:r w:rsidR="00585073">
        <w:rPr>
          <w:rFonts w:ascii="News Gothic Std" w:hAnsi="News Gothic Std"/>
          <w:b/>
          <w:color w:val="DD4814"/>
          <w:sz w:val="12"/>
        </w:rPr>
        <w:br/>
      </w:r>
      <w:r w:rsidR="00011763" w:rsidRPr="00585073">
        <w:rPr>
          <w:rFonts w:ascii="News Gothic Std" w:hAnsi="News Gothic Std"/>
          <w:b/>
          <w:color w:val="DD4814"/>
          <w:sz w:val="12"/>
        </w:rPr>
        <w:t>KIRT WALKER</w:t>
      </w:r>
    </w:p>
    <w:p w:rsidR="00BD17FC" w:rsidRDefault="00011763" w:rsidP="00BD17FC">
      <w:pPr>
        <w:jc w:val="right"/>
        <w:rPr>
          <w:rFonts w:ascii="Adobe Garamond Pro" w:hAnsi="Adobe Garamond Pro"/>
          <w:color w:val="DD4814"/>
          <w:sz w:val="12"/>
        </w:rPr>
      </w:pPr>
      <w:r w:rsidRPr="00585073">
        <w:rPr>
          <w:rFonts w:ascii="Adobe Garamond Pro" w:hAnsi="Adobe Garamond Pro"/>
          <w:color w:val="DD4814"/>
          <w:sz w:val="12"/>
        </w:rPr>
        <w:t>Nationwide</w:t>
      </w:r>
    </w:p>
    <w:p w:rsidR="005D26F0" w:rsidRDefault="005D26F0" w:rsidP="00BD17FC">
      <w:pPr>
        <w:jc w:val="right"/>
        <w:rPr>
          <w:rFonts w:ascii="Adobe Garamond Pro" w:hAnsi="Adobe Garamond Pro"/>
          <w:color w:val="DD4814"/>
          <w:sz w:val="12"/>
        </w:rPr>
      </w:pPr>
    </w:p>
    <w:p w:rsidR="005D26F0" w:rsidRPr="00585073" w:rsidRDefault="005D26F0" w:rsidP="005D26F0">
      <w:pPr>
        <w:ind w:left="180"/>
        <w:jc w:val="right"/>
        <w:rPr>
          <w:rFonts w:ascii="News Gothic Std" w:hAnsi="News Gothic Std"/>
          <w:b/>
          <w:color w:val="DD4814"/>
          <w:sz w:val="12"/>
        </w:rPr>
      </w:pPr>
      <w:r>
        <w:rPr>
          <w:rFonts w:ascii="News Gothic Std" w:hAnsi="News Gothic Std"/>
          <w:b/>
          <w:color w:val="DD4814"/>
          <w:sz w:val="12"/>
        </w:rPr>
        <w:t>G</w:t>
      </w:r>
      <w:r w:rsidR="002E294E">
        <w:rPr>
          <w:rFonts w:ascii="News Gothic Std" w:hAnsi="News Gothic Std"/>
          <w:b/>
          <w:color w:val="DD4814"/>
          <w:sz w:val="12"/>
        </w:rPr>
        <w:t>REG</w:t>
      </w:r>
      <w:r w:rsidR="0030550B">
        <w:rPr>
          <w:rFonts w:ascii="News Gothic Std" w:hAnsi="News Gothic Std"/>
          <w:b/>
          <w:color w:val="DD4814"/>
          <w:sz w:val="12"/>
        </w:rPr>
        <w:t xml:space="preserve">ORY P. </w:t>
      </w:r>
      <w:r>
        <w:rPr>
          <w:rFonts w:ascii="News Gothic Std" w:hAnsi="News Gothic Std"/>
          <w:b/>
          <w:color w:val="DD4814"/>
          <w:sz w:val="12"/>
        </w:rPr>
        <w:t xml:space="preserve"> Z</w:t>
      </w:r>
      <w:r w:rsidR="002E294E">
        <w:rPr>
          <w:rFonts w:ascii="News Gothic Std" w:hAnsi="News Gothic Std"/>
          <w:b/>
          <w:color w:val="DD4814"/>
          <w:sz w:val="12"/>
        </w:rPr>
        <w:t>UNKIEWICZ</w:t>
      </w:r>
    </w:p>
    <w:p w:rsidR="005D26F0" w:rsidRDefault="0030550B" w:rsidP="005D26F0">
      <w:pPr>
        <w:jc w:val="right"/>
        <w:rPr>
          <w:rFonts w:ascii="Adobe Garamond Pro" w:hAnsi="Adobe Garamond Pro"/>
          <w:color w:val="DD4814"/>
          <w:sz w:val="12"/>
        </w:rPr>
      </w:pPr>
      <w:r>
        <w:rPr>
          <w:rFonts w:ascii="Adobe Garamond Pro" w:hAnsi="Adobe Garamond Pro"/>
          <w:color w:val="DD4814"/>
          <w:sz w:val="12"/>
        </w:rPr>
        <w:t>Edward Jones</w:t>
      </w:r>
    </w:p>
    <w:p w:rsidR="00D35981" w:rsidRDefault="00D35981" w:rsidP="00D35981">
      <w:pPr>
        <w:jc w:val="right"/>
        <w:rPr>
          <w:rFonts w:ascii="Adobe Garamond Pro" w:hAnsi="Adobe Garamond Pro"/>
          <w:sz w:val="12"/>
        </w:rPr>
      </w:pPr>
    </w:p>
    <w:p w:rsidR="00D35981" w:rsidRPr="00D35981" w:rsidRDefault="008D168A" w:rsidP="00D35981">
      <w:pPr>
        <w:jc w:val="right"/>
        <w:rPr>
          <w:rFonts w:ascii="Adobe Garamond Pro" w:hAnsi="Adobe Garamond Pro"/>
          <w:sz w:val="12"/>
        </w:rPr>
      </w:pPr>
      <w:r>
        <w:rPr>
          <w:rFonts w:ascii="Adobe Garamond Pro" w:hAnsi="Adobe Garamond Pro"/>
          <w:sz w:val="12"/>
        </w:rPr>
        <w:br/>
      </w:r>
      <w:r w:rsidR="00022475" w:rsidRPr="00A65902">
        <w:rPr>
          <w:rFonts w:ascii="Adobe Garamond Pro" w:hAnsi="Adobe Garamond Pro"/>
          <w:sz w:val="12"/>
        </w:rPr>
        <w:t>STAFF</w:t>
      </w:r>
    </w:p>
    <w:p w:rsidR="00E1404B" w:rsidRPr="009D678D" w:rsidRDefault="00710289" w:rsidP="00585073">
      <w:pPr>
        <w:jc w:val="right"/>
        <w:rPr>
          <w:rFonts w:ascii="Univers" w:hAnsi="Univers"/>
        </w:rPr>
      </w:pPr>
      <w:r w:rsidRPr="00585073">
        <w:rPr>
          <w:rFonts w:ascii="News Gothic Std" w:hAnsi="News Gothic Std"/>
          <w:b/>
          <w:color w:val="DD4814"/>
          <w:sz w:val="12"/>
        </w:rPr>
        <w:t>MATT HABASH</w:t>
      </w:r>
      <w:r w:rsidR="00E42A8E" w:rsidRPr="009D678D">
        <w:rPr>
          <w:rFonts w:ascii="Univers" w:hAnsi="Univers"/>
        </w:rPr>
        <w:br/>
      </w:r>
      <w:r w:rsidR="00001950" w:rsidRPr="00585073">
        <w:rPr>
          <w:rFonts w:ascii="Adobe Garamond Pro" w:hAnsi="Adobe Garamond Pro"/>
          <w:color w:val="DD4814"/>
          <w:sz w:val="12"/>
        </w:rPr>
        <w:t>President &amp;</w:t>
      </w:r>
      <w:r w:rsidR="009465C7" w:rsidRPr="00585073">
        <w:rPr>
          <w:rFonts w:ascii="Adobe Garamond Pro" w:hAnsi="Adobe Garamond Pro"/>
          <w:color w:val="DD4814"/>
          <w:sz w:val="12"/>
        </w:rPr>
        <w:t xml:space="preserve"> CEO</w:t>
      </w:r>
    </w:p>
    <w:p w:rsidR="00C604B8" w:rsidRDefault="00C604B8" w:rsidP="00A50E52">
      <w:pPr>
        <w:tabs>
          <w:tab w:val="left" w:pos="-720"/>
        </w:tabs>
        <w:suppressAutoHyphens/>
        <w:jc w:val="right"/>
        <w:rPr>
          <w:rFonts w:ascii="Univers" w:hAnsi="Univers"/>
          <w:b/>
          <w:sz w:val="14"/>
          <w:szCs w:val="14"/>
        </w:rPr>
      </w:pPr>
    </w:p>
    <w:p w:rsidR="00AE6569" w:rsidRPr="00585073" w:rsidRDefault="00FC05E5" w:rsidP="00BD2993">
      <w:pPr>
        <w:pStyle w:val="Heading2"/>
        <w:rPr>
          <w:rFonts w:ascii="News Gothic Std" w:hAnsi="News Gothic Std"/>
          <w:color w:val="DD4814"/>
          <w:spacing w:val="0"/>
          <w:sz w:val="12"/>
        </w:rPr>
      </w:pPr>
      <w:r w:rsidRPr="00585073">
        <w:rPr>
          <w:rFonts w:ascii="News Gothic Std" w:hAnsi="News Gothic Std"/>
          <w:color w:val="DD4814"/>
          <w:spacing w:val="0"/>
          <w:sz w:val="12"/>
        </w:rPr>
        <w:t>396</w:t>
      </w:r>
      <w:r w:rsidR="00C5321E" w:rsidRPr="00585073">
        <w:rPr>
          <w:rFonts w:ascii="News Gothic Std" w:hAnsi="News Gothic Std"/>
          <w:color w:val="DD4814"/>
          <w:spacing w:val="0"/>
          <w:sz w:val="12"/>
        </w:rPr>
        <w:t>0</w:t>
      </w:r>
      <w:r w:rsidR="001622CC" w:rsidRPr="00585073">
        <w:rPr>
          <w:rFonts w:ascii="News Gothic Std" w:hAnsi="News Gothic Std"/>
          <w:color w:val="DD4814"/>
          <w:spacing w:val="0"/>
          <w:sz w:val="12"/>
        </w:rPr>
        <w:t xml:space="preserve"> </w:t>
      </w:r>
      <w:r w:rsidR="00C5321E" w:rsidRPr="00585073">
        <w:rPr>
          <w:rFonts w:ascii="News Gothic Std" w:hAnsi="News Gothic Std"/>
          <w:color w:val="DD4814"/>
          <w:spacing w:val="0"/>
          <w:sz w:val="12"/>
        </w:rPr>
        <w:t>Brookham Drive</w:t>
      </w:r>
    </w:p>
    <w:p w:rsidR="00AE6569" w:rsidRPr="00585073" w:rsidRDefault="00C5321E" w:rsidP="00BD2993">
      <w:pPr>
        <w:pStyle w:val="Heading2"/>
        <w:rPr>
          <w:rFonts w:ascii="News Gothic Std" w:hAnsi="News Gothic Std"/>
          <w:color w:val="DD4814"/>
          <w:spacing w:val="0"/>
          <w:sz w:val="12"/>
        </w:rPr>
      </w:pPr>
      <w:r w:rsidRPr="00585073">
        <w:rPr>
          <w:rFonts w:ascii="News Gothic Std" w:hAnsi="News Gothic Std"/>
          <w:color w:val="DD4814"/>
          <w:spacing w:val="0"/>
          <w:sz w:val="12"/>
        </w:rPr>
        <w:t>Grove City</w:t>
      </w:r>
      <w:r w:rsidR="00AE6569" w:rsidRPr="00585073">
        <w:rPr>
          <w:rFonts w:ascii="News Gothic Std" w:hAnsi="News Gothic Std"/>
          <w:color w:val="DD4814"/>
          <w:spacing w:val="0"/>
          <w:sz w:val="12"/>
        </w:rPr>
        <w:t xml:space="preserve">, Ohio </w:t>
      </w:r>
      <w:r w:rsidRPr="00585073">
        <w:rPr>
          <w:rFonts w:ascii="News Gothic Std" w:hAnsi="News Gothic Std"/>
          <w:color w:val="DD4814"/>
          <w:spacing w:val="0"/>
          <w:sz w:val="12"/>
        </w:rPr>
        <w:t>43123</w:t>
      </w:r>
    </w:p>
    <w:p w:rsidR="00AE6569" w:rsidRPr="00585073" w:rsidRDefault="00AE6569" w:rsidP="00BD2993">
      <w:pPr>
        <w:pStyle w:val="Heading2"/>
        <w:rPr>
          <w:rFonts w:ascii="News Gothic Std" w:hAnsi="News Gothic Std"/>
          <w:color w:val="DD4814"/>
          <w:spacing w:val="0"/>
          <w:sz w:val="12"/>
        </w:rPr>
      </w:pPr>
      <w:r w:rsidRPr="00585073">
        <w:rPr>
          <w:rFonts w:ascii="News Gothic Std" w:hAnsi="News Gothic Std"/>
          <w:color w:val="DD4814"/>
          <w:spacing w:val="0"/>
          <w:sz w:val="12"/>
        </w:rPr>
        <w:t>614</w:t>
      </w:r>
      <w:r w:rsidR="00BD2993" w:rsidRPr="00585073">
        <w:rPr>
          <w:rFonts w:ascii="News Gothic Std" w:hAnsi="News Gothic Std"/>
          <w:color w:val="DD4814"/>
          <w:spacing w:val="0"/>
          <w:sz w:val="12"/>
        </w:rPr>
        <w:t>.</w:t>
      </w:r>
      <w:r w:rsidRPr="00585073">
        <w:rPr>
          <w:rFonts w:ascii="News Gothic Std" w:hAnsi="News Gothic Std"/>
          <w:color w:val="DD4814"/>
          <w:spacing w:val="0"/>
          <w:sz w:val="12"/>
        </w:rPr>
        <w:t>274</w:t>
      </w:r>
      <w:r w:rsidR="00BD2993" w:rsidRPr="00585073">
        <w:rPr>
          <w:rFonts w:ascii="News Gothic Std" w:hAnsi="News Gothic Std"/>
          <w:color w:val="DD4814"/>
          <w:spacing w:val="0"/>
          <w:sz w:val="12"/>
        </w:rPr>
        <w:t>.</w:t>
      </w:r>
      <w:r w:rsidRPr="00585073">
        <w:rPr>
          <w:rFonts w:ascii="News Gothic Std" w:hAnsi="News Gothic Std"/>
          <w:color w:val="DD4814"/>
          <w:spacing w:val="0"/>
          <w:sz w:val="12"/>
        </w:rPr>
        <w:t>7770</w:t>
      </w:r>
    </w:p>
    <w:p w:rsidR="00AE6569" w:rsidRPr="00B33BCE" w:rsidRDefault="009465C7">
      <w:pPr>
        <w:jc w:val="right"/>
        <w:rPr>
          <w:rFonts w:ascii="News Gothic Std" w:hAnsi="News Gothic Std"/>
          <w:color w:val="B5121B"/>
          <w:spacing w:val="-10"/>
          <w:sz w:val="14"/>
          <w:szCs w:val="14"/>
        </w:rPr>
      </w:pPr>
      <w:r w:rsidRPr="00B33BCE">
        <w:rPr>
          <w:color w:val="C00000"/>
          <w:sz w:val="14"/>
          <w:szCs w:val="14"/>
        </w:rPr>
        <w:t>info@midohiofoodbank.org</w:t>
      </w:r>
    </w:p>
    <w:p w:rsidR="003342BD" w:rsidRPr="00D35981" w:rsidRDefault="008D168A" w:rsidP="00D35981">
      <w:pPr>
        <w:spacing w:line="360" w:lineRule="auto"/>
        <w:jc w:val="right"/>
        <w:rPr>
          <w:color w:val="C00000"/>
          <w:sz w:val="14"/>
          <w:szCs w:val="14"/>
        </w:rPr>
      </w:pPr>
      <w:r w:rsidRPr="00B33BCE">
        <w:rPr>
          <w:rFonts w:ascii="News Gothic Std" w:hAnsi="News Gothic Std"/>
          <w:noProof/>
          <w:color w:val="C00000"/>
          <w:sz w:val="14"/>
          <w:szCs w:val="14"/>
        </w:rPr>
        <w:drawing>
          <wp:anchor distT="0" distB="0" distL="114300" distR="114300" simplePos="0" relativeHeight="251657728" behindDoc="0" locked="0" layoutInCell="1" allowOverlap="1" wp14:anchorId="7A48BF4A" wp14:editId="53DF663A">
            <wp:simplePos x="0" y="0"/>
            <wp:positionH relativeFrom="column">
              <wp:posOffset>427990</wp:posOffset>
            </wp:positionH>
            <wp:positionV relativeFrom="paragraph">
              <wp:posOffset>396875</wp:posOffset>
            </wp:positionV>
            <wp:extent cx="812042" cy="235154"/>
            <wp:effectExtent l="0" t="0" r="7620" b="0"/>
            <wp:wrapNone/>
            <wp:docPr id="32" name="Picture 3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A_MemberOf_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42" cy="23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6A0DDD" w:rsidRPr="00B33BCE">
          <w:rPr>
            <w:color w:val="C00000"/>
            <w:sz w:val="14"/>
            <w:szCs w:val="14"/>
          </w:rPr>
          <w:t>www.midohiofoodbank.org</w:t>
        </w:r>
      </w:hyperlink>
      <w:r w:rsidR="005E3E52" w:rsidRPr="00B33BCE">
        <w:rPr>
          <w:sz w:val="14"/>
          <w:szCs w:val="14"/>
        </w:rPr>
        <w:br/>
      </w:r>
      <w:r w:rsidR="005E3E52" w:rsidRPr="00B33BCE">
        <w:rPr>
          <w:sz w:val="14"/>
          <w:szCs w:val="14"/>
        </w:rPr>
        <w:br/>
      </w:r>
    </w:p>
    <w:p w:rsidR="003342BD" w:rsidRDefault="003342BD" w:rsidP="003342BD">
      <w:pPr>
        <w:jc w:val="right"/>
      </w:pPr>
    </w:p>
    <w:p w:rsidR="003342BD" w:rsidRPr="00D47FAC" w:rsidRDefault="003342BD" w:rsidP="003342BD">
      <w:r>
        <w:br w:type="column"/>
      </w:r>
      <w:r w:rsidR="00932A46">
        <w:t>August 10</w:t>
      </w:r>
      <w:r w:rsidR="00AF0C8D" w:rsidRPr="00D47FAC">
        <w:t>, 2016</w:t>
      </w:r>
    </w:p>
    <w:p w:rsidR="00AF0C8D" w:rsidRPr="00D47FAC" w:rsidRDefault="00AF0C8D" w:rsidP="00AF0C8D"/>
    <w:p w:rsidR="00AF0C8D" w:rsidRPr="00D47FAC" w:rsidRDefault="00AF0C8D" w:rsidP="00AF0C8D"/>
    <w:p w:rsidR="00AF0C8D" w:rsidRPr="00D47FAC" w:rsidRDefault="00AF0C8D" w:rsidP="00AF0C8D">
      <w:r w:rsidRPr="00D47FAC">
        <w:t>Dear Partner and Hunger Advocate,</w:t>
      </w:r>
    </w:p>
    <w:p w:rsidR="00AF0C8D" w:rsidRPr="00D47FAC" w:rsidRDefault="00AF0C8D" w:rsidP="00AF0C8D">
      <w:r w:rsidRPr="00D47FAC">
        <w:t> </w:t>
      </w:r>
    </w:p>
    <w:p w:rsidR="00AF0C8D" w:rsidRPr="00D47FAC" w:rsidRDefault="00AF0C8D" w:rsidP="00AF0C8D">
      <w:r w:rsidRPr="00D47FAC">
        <w:t xml:space="preserve">Hunger Action Month (HAM) in September is right around the corner. This year, Mid-Ohio Foodbank is providing a Hunger Action Month toolkit to </w:t>
      </w:r>
      <w:r w:rsidR="00376A3F" w:rsidRPr="00D47FAC">
        <w:t>network</w:t>
      </w:r>
      <w:r w:rsidRPr="00D47FAC">
        <w:t xml:space="preserve"> partner agencies to help further expand on all of the great work you do in helping raise awareness during </w:t>
      </w:r>
      <w:r w:rsidR="00376A3F" w:rsidRPr="00D47FAC">
        <w:t>this</w:t>
      </w:r>
      <w:r w:rsidRPr="00D47FAC">
        <w:t xml:space="preserve"> critical month. </w:t>
      </w:r>
    </w:p>
    <w:p w:rsidR="001F20CA" w:rsidRPr="00D47FAC" w:rsidRDefault="001F20CA" w:rsidP="00AF0C8D"/>
    <w:p w:rsidR="006A091A" w:rsidRPr="00D47FAC" w:rsidRDefault="006A091A" w:rsidP="006A091A">
      <w:r w:rsidRPr="00D47FAC">
        <w:t>Hunger Action Month is a</w:t>
      </w:r>
      <w:r w:rsidR="00376A3F" w:rsidRPr="00D47FAC">
        <w:t xml:space="preserve"> national</w:t>
      </w:r>
      <w:r w:rsidRPr="00D47FAC">
        <w:t xml:space="preserve"> </w:t>
      </w:r>
      <w:r w:rsidR="00376A3F" w:rsidRPr="00D47FAC">
        <w:t>campaign</w:t>
      </w:r>
      <w:r w:rsidRPr="00D47FAC">
        <w:t xml:space="preserve"> that runs the entire month of September. The campaign brings greater attention to hunger in </w:t>
      </w:r>
      <w:r w:rsidR="00376A3F" w:rsidRPr="00D47FAC">
        <w:t>Ohio and our communities</w:t>
      </w:r>
      <w:r w:rsidRPr="00D47FAC">
        <w:t xml:space="preserve"> and promotes ways for people everywhere to get involved in the movement to fight it.</w:t>
      </w:r>
    </w:p>
    <w:p w:rsidR="00AF0C8D" w:rsidRPr="00D47FAC" w:rsidRDefault="00AF0C8D" w:rsidP="00AF0C8D">
      <w:r w:rsidRPr="00D47FAC">
        <w:t> </w:t>
      </w:r>
    </w:p>
    <w:p w:rsidR="00AF0C8D" w:rsidRPr="00D47FAC" w:rsidRDefault="00AF0C8D" w:rsidP="00AF0C8D">
      <w:pPr>
        <w:rPr>
          <w:color w:val="F79646" w:themeColor="accent6"/>
        </w:rPr>
      </w:pPr>
      <w:r w:rsidRPr="00D47FAC">
        <w:t xml:space="preserve">There could not be a more important time to commit to doing everything we can in the fight against hunger, as many individuals in communities all across Ohio are still struggling in our recovering economy. </w:t>
      </w:r>
      <w:r w:rsidRPr="00D47FAC">
        <w:rPr>
          <w:b/>
          <w:bCs/>
          <w:i/>
          <w:iCs/>
          <w:color w:val="F79646" w:themeColor="accent6"/>
        </w:rPr>
        <w:t xml:space="preserve">Sadly, 1 of 4 children in Ohio and 1 of 6 Ohioans are </w:t>
      </w:r>
      <w:r w:rsidR="00376A3F" w:rsidRPr="00D47FAC">
        <w:rPr>
          <w:b/>
          <w:bCs/>
          <w:i/>
          <w:iCs/>
          <w:color w:val="F79646" w:themeColor="accent6"/>
        </w:rPr>
        <w:t>food insecure</w:t>
      </w:r>
      <w:r w:rsidRPr="00D47FAC">
        <w:rPr>
          <w:b/>
          <w:bCs/>
          <w:i/>
          <w:iCs/>
          <w:color w:val="F79646" w:themeColor="accent6"/>
        </w:rPr>
        <w:t xml:space="preserve">.  </w:t>
      </w:r>
    </w:p>
    <w:p w:rsidR="00AF0C8D" w:rsidRPr="00D47FAC" w:rsidRDefault="00AF0C8D" w:rsidP="00AF0C8D">
      <w:r w:rsidRPr="00D47FAC">
        <w:t> </w:t>
      </w:r>
    </w:p>
    <w:p w:rsidR="006C4352" w:rsidRPr="00D47FAC" w:rsidRDefault="00AF0C8D" w:rsidP="00AF0C8D">
      <w:r w:rsidRPr="00D47FAC">
        <w:t xml:space="preserve">To inform others in the community about hunger, we are asking our partners to utilize </w:t>
      </w:r>
      <w:r w:rsidR="00376A3F" w:rsidRPr="00D47FAC">
        <w:t>this</w:t>
      </w:r>
      <w:r w:rsidRPr="00D47FAC">
        <w:t xml:space="preserve"> toolkit </w:t>
      </w:r>
      <w:r w:rsidR="00376A3F" w:rsidRPr="00D47FAC">
        <w:t>during Hunger Action Month</w:t>
      </w:r>
      <w:r w:rsidRPr="00D47FAC">
        <w:t xml:space="preserve">. In the toolkit you’ll find </w:t>
      </w:r>
      <w:r w:rsidR="006C4352" w:rsidRPr="00D47FAC">
        <w:t>the following:</w:t>
      </w:r>
    </w:p>
    <w:p w:rsidR="006C4352" w:rsidRPr="00D47FAC" w:rsidRDefault="006C4352" w:rsidP="006C4352">
      <w:pPr>
        <w:pStyle w:val="ListParagraph"/>
        <w:numPr>
          <w:ilvl w:val="0"/>
          <w:numId w:val="10"/>
        </w:numPr>
      </w:pPr>
      <w:r w:rsidRPr="00D47FAC">
        <w:t>Social Media Messaging (based off the Hunger Action Month calendar)</w:t>
      </w:r>
    </w:p>
    <w:p w:rsidR="006C4352" w:rsidRPr="00D47FAC" w:rsidRDefault="006C4352" w:rsidP="006C4352">
      <w:pPr>
        <w:pStyle w:val="ListParagraph"/>
        <w:numPr>
          <w:ilvl w:val="0"/>
          <w:numId w:val="10"/>
        </w:numPr>
      </w:pPr>
      <w:r w:rsidRPr="00D47FAC">
        <w:t>Advocacy/Legislative Priorities</w:t>
      </w:r>
    </w:p>
    <w:p w:rsidR="006C4352" w:rsidRPr="00D47FAC" w:rsidRDefault="006C4352" w:rsidP="006C4352">
      <w:pPr>
        <w:pStyle w:val="ListParagraph"/>
        <w:numPr>
          <w:ilvl w:val="0"/>
          <w:numId w:val="10"/>
        </w:numPr>
      </w:pPr>
      <w:r w:rsidRPr="00D47FAC">
        <w:t>Press Release Templates</w:t>
      </w:r>
    </w:p>
    <w:p w:rsidR="006C4352" w:rsidRPr="00D47FAC" w:rsidRDefault="006C4352" w:rsidP="006C4352">
      <w:pPr>
        <w:pStyle w:val="ListParagraph"/>
        <w:numPr>
          <w:ilvl w:val="0"/>
          <w:numId w:val="10"/>
        </w:numPr>
      </w:pPr>
      <w:r w:rsidRPr="00D47FAC">
        <w:t>Branded Foodbank Merchandise Order Form</w:t>
      </w:r>
    </w:p>
    <w:p w:rsidR="006C4352" w:rsidRPr="00D47FAC" w:rsidRDefault="006C4352" w:rsidP="006C4352">
      <w:pPr>
        <w:pStyle w:val="ListParagraph"/>
        <w:numPr>
          <w:ilvl w:val="0"/>
          <w:numId w:val="10"/>
        </w:numPr>
      </w:pPr>
      <w:r w:rsidRPr="00D47FAC">
        <w:t>County Resource Cards</w:t>
      </w:r>
    </w:p>
    <w:p w:rsidR="006C4352" w:rsidRPr="00D47FAC" w:rsidRDefault="006C4352" w:rsidP="006C4352">
      <w:pPr>
        <w:pStyle w:val="ListParagraph"/>
        <w:numPr>
          <w:ilvl w:val="0"/>
          <w:numId w:val="10"/>
        </w:numPr>
      </w:pPr>
      <w:r w:rsidRPr="00D47FAC">
        <w:t>SNAP Challenge Toolkit</w:t>
      </w:r>
    </w:p>
    <w:p w:rsidR="006C4352" w:rsidRPr="00D47FAC" w:rsidRDefault="006C4352" w:rsidP="006C4352">
      <w:pPr>
        <w:pStyle w:val="ListParagraph"/>
        <w:numPr>
          <w:ilvl w:val="0"/>
          <w:numId w:val="10"/>
        </w:numPr>
      </w:pPr>
      <w:r w:rsidRPr="00D47FAC">
        <w:t>Hunger Facts</w:t>
      </w:r>
    </w:p>
    <w:p w:rsidR="006C4352" w:rsidRDefault="006C4352" w:rsidP="006C4352">
      <w:pPr>
        <w:pStyle w:val="ListParagraph"/>
        <w:numPr>
          <w:ilvl w:val="0"/>
          <w:numId w:val="10"/>
        </w:numPr>
      </w:pPr>
      <w:r w:rsidRPr="00D47FAC">
        <w:t>Hunger Action Month Calendar</w:t>
      </w:r>
    </w:p>
    <w:p w:rsidR="009B3615" w:rsidRPr="00D47FAC" w:rsidRDefault="009B3615" w:rsidP="006C4352">
      <w:pPr>
        <w:pStyle w:val="ListParagraph"/>
        <w:numPr>
          <w:ilvl w:val="0"/>
          <w:numId w:val="10"/>
        </w:numPr>
      </w:pPr>
      <w:r>
        <w:t>Panera coupon to share with public</w:t>
      </w:r>
    </w:p>
    <w:p w:rsidR="00AF0C8D" w:rsidRPr="00D47FAC" w:rsidRDefault="00AF0C8D" w:rsidP="00AF0C8D"/>
    <w:p w:rsidR="00D90355" w:rsidRPr="00D47FAC" w:rsidRDefault="00D90355" w:rsidP="00AF0C8D">
      <w:r w:rsidRPr="00D47FAC">
        <w:rPr>
          <w:b/>
        </w:rPr>
        <w:t>Useful Links</w:t>
      </w:r>
      <w:r w:rsidRPr="00D47FAC">
        <w:t>:</w:t>
      </w:r>
    </w:p>
    <w:p w:rsidR="00AF0C8D" w:rsidRPr="00D47FAC" w:rsidRDefault="00AF0C8D" w:rsidP="00AF0C8D">
      <w:r w:rsidRPr="00D47FAC">
        <w:t>Mid-Ohio Foodbank’s Hunger Action Month web page</w:t>
      </w:r>
      <w:r w:rsidR="00D90355" w:rsidRPr="00D47FAC">
        <w:t xml:space="preserve"> </w:t>
      </w:r>
      <w:hyperlink r:id="rId10" w:history="1">
        <w:r w:rsidR="00D90355" w:rsidRPr="006023CE">
          <w:rPr>
            <w:rStyle w:val="Hyperlink"/>
          </w:rPr>
          <w:t>he</w:t>
        </w:r>
        <w:bookmarkStart w:id="0" w:name="_GoBack"/>
        <w:bookmarkEnd w:id="0"/>
        <w:r w:rsidR="00D90355" w:rsidRPr="006023CE">
          <w:rPr>
            <w:rStyle w:val="Hyperlink"/>
          </w:rPr>
          <w:t>r</w:t>
        </w:r>
        <w:r w:rsidR="00D90355" w:rsidRPr="006023CE">
          <w:rPr>
            <w:rStyle w:val="Hyperlink"/>
          </w:rPr>
          <w:t>e</w:t>
        </w:r>
      </w:hyperlink>
      <w:r w:rsidR="00D90355" w:rsidRPr="00D47FAC">
        <w:t>.</w:t>
      </w:r>
    </w:p>
    <w:p w:rsidR="00AF0C8D" w:rsidRPr="00D47FAC" w:rsidRDefault="00AF0C8D" w:rsidP="00AF0C8D">
      <w:r w:rsidRPr="00D47FAC">
        <w:t>Feeding America Map the Meal Gap county specific information</w:t>
      </w:r>
      <w:r w:rsidR="00D90355" w:rsidRPr="00D47FAC">
        <w:t xml:space="preserve"> </w:t>
      </w:r>
      <w:hyperlink r:id="rId11" w:history="1">
        <w:r w:rsidR="00D90355" w:rsidRPr="00D47FAC">
          <w:rPr>
            <w:rStyle w:val="Hyperlink"/>
          </w:rPr>
          <w:t>here</w:t>
        </w:r>
      </w:hyperlink>
      <w:r w:rsidR="00D90355" w:rsidRPr="00D47FAC">
        <w:t>.</w:t>
      </w:r>
    </w:p>
    <w:p w:rsidR="00AF0C8D" w:rsidRPr="00D47FAC" w:rsidRDefault="00D90355" w:rsidP="00AF0C8D">
      <w:r w:rsidRPr="00D47FAC">
        <w:t xml:space="preserve">Find your elected officials </w:t>
      </w:r>
      <w:hyperlink r:id="rId12" w:history="1">
        <w:r w:rsidRPr="00D47FAC">
          <w:rPr>
            <w:rStyle w:val="Hyperlink"/>
          </w:rPr>
          <w:t>here</w:t>
        </w:r>
      </w:hyperlink>
      <w:r w:rsidRPr="00D47FAC">
        <w:t>.</w:t>
      </w:r>
    </w:p>
    <w:p w:rsidR="00D90355" w:rsidRPr="00D47FAC" w:rsidRDefault="00D90355" w:rsidP="00AF0C8D"/>
    <w:p w:rsidR="00D90355" w:rsidRPr="00D47FAC" w:rsidRDefault="00D90355" w:rsidP="00D90355">
      <w:r w:rsidRPr="00D47FAC">
        <w:rPr>
          <w:b/>
        </w:rPr>
        <w:t>Key Messaging</w:t>
      </w:r>
      <w:r w:rsidRPr="00D47FAC">
        <w:t xml:space="preserve">: </w:t>
      </w:r>
      <w:r w:rsidRPr="00D47FAC">
        <w:rPr>
          <w:i/>
        </w:rPr>
        <w:t>Get a Fresh Perspective on Hunger</w:t>
      </w:r>
    </w:p>
    <w:p w:rsidR="00D90355" w:rsidRPr="00D47FAC" w:rsidRDefault="00D90355" w:rsidP="00D90355">
      <w:pPr>
        <w:rPr>
          <w:iCs/>
        </w:rPr>
      </w:pPr>
      <w:r w:rsidRPr="00D47FAC">
        <w:rPr>
          <w:i/>
          <w:iCs/>
        </w:rPr>
        <w:t>Get a Fresh Perspective</w:t>
      </w:r>
      <w:r w:rsidRPr="00D47FAC">
        <w:rPr>
          <w:iCs/>
        </w:rPr>
        <w:t xml:space="preserve"> by focusing attention on the shift </w:t>
      </w:r>
      <w:r w:rsidR="00376A3F" w:rsidRPr="00D47FAC">
        <w:rPr>
          <w:iCs/>
        </w:rPr>
        <w:t>towards</w:t>
      </w:r>
      <w:r w:rsidRPr="00D47FAC">
        <w:rPr>
          <w:iCs/>
        </w:rPr>
        <w:t xml:space="preserve"> fresh food. </w:t>
      </w:r>
      <w:r w:rsidRPr="00D47FAC">
        <w:rPr>
          <w:i/>
          <w:iCs/>
        </w:rPr>
        <w:t>Get a Fresh Perspective</w:t>
      </w:r>
      <w:r w:rsidRPr="00D47FAC">
        <w:rPr>
          <w:iCs/>
        </w:rPr>
        <w:t xml:space="preserve"> by taking a different look at our </w:t>
      </w:r>
      <w:r w:rsidR="00376A3F" w:rsidRPr="00D47FAC">
        <w:rPr>
          <w:iCs/>
        </w:rPr>
        <w:t>hungry neighbors</w:t>
      </w:r>
      <w:r w:rsidRPr="00D47FAC">
        <w:rPr>
          <w:iCs/>
        </w:rPr>
        <w:t xml:space="preserve"> and focusing on their resiliency. </w:t>
      </w:r>
      <w:r w:rsidRPr="00D47FAC">
        <w:rPr>
          <w:i/>
          <w:iCs/>
        </w:rPr>
        <w:t>Get a Fresh Perspective</w:t>
      </w:r>
      <w:r w:rsidRPr="00D47FAC">
        <w:rPr>
          <w:iCs/>
        </w:rPr>
        <w:t xml:space="preserve"> by looking at ourselves – and the judgements we may knowingly, or unknowingly, put forth. </w:t>
      </w:r>
    </w:p>
    <w:p w:rsidR="006C4352" w:rsidRPr="00D47FAC" w:rsidRDefault="006C4352" w:rsidP="00D90355">
      <w:pPr>
        <w:rPr>
          <w:iCs/>
        </w:rPr>
      </w:pPr>
    </w:p>
    <w:p w:rsidR="006C4352" w:rsidRPr="00D47FAC" w:rsidRDefault="006C4352" w:rsidP="00D90355">
      <w:pPr>
        <w:rPr>
          <w:iCs/>
        </w:rPr>
      </w:pPr>
      <w:r w:rsidRPr="00D47FAC">
        <w:rPr>
          <w:b/>
          <w:iCs/>
        </w:rPr>
        <w:t>HAM Calendar Themes Defined:</w:t>
      </w:r>
    </w:p>
    <w:p w:rsidR="006C4352" w:rsidRPr="00D47FAC" w:rsidRDefault="006C4352" w:rsidP="00D90355">
      <w:r w:rsidRPr="00D47FAC">
        <w:t>This year’s HAM Calendar is focused around a different theme each week.</w:t>
      </w:r>
    </w:p>
    <w:p w:rsidR="006C4352" w:rsidRPr="00D47FAC" w:rsidRDefault="006C4352" w:rsidP="00D90355">
      <w:r w:rsidRPr="00D47FAC">
        <w:rPr>
          <w:b/>
        </w:rPr>
        <w:t>Week 1: Food &amp; Learning</w:t>
      </w:r>
      <w:r w:rsidRPr="00D47FAC">
        <w:t xml:space="preserve"> – Every day a child goes to school hungry is one more day of lost learning.</w:t>
      </w:r>
    </w:p>
    <w:p w:rsidR="006C4352" w:rsidRPr="00D47FAC" w:rsidRDefault="006C4352" w:rsidP="00D90355">
      <w:r w:rsidRPr="00D47FAC">
        <w:rPr>
          <w:b/>
        </w:rPr>
        <w:t>Week 2: Food &amp; Home</w:t>
      </w:r>
      <w:r w:rsidRPr="00D47FAC">
        <w:t xml:space="preserve"> – Deciding between food &amp; shelter seems impossible, but is a choice some families make every day.</w:t>
      </w:r>
    </w:p>
    <w:p w:rsidR="006C4352" w:rsidRPr="00D47FAC" w:rsidRDefault="006C4352" w:rsidP="00D90355">
      <w:r w:rsidRPr="00D47FAC">
        <w:rPr>
          <w:b/>
        </w:rPr>
        <w:t>Week 3: Food &amp; Income</w:t>
      </w:r>
      <w:r w:rsidRPr="00D47FAC">
        <w:t xml:space="preserve"> – </w:t>
      </w:r>
      <w:r w:rsidR="00D47FAC" w:rsidRPr="00D47FAC">
        <w:t xml:space="preserve">Not earning a sustainable wage cane make it difficult for </w:t>
      </w:r>
      <w:r w:rsidR="00B973F0">
        <w:t>families</w:t>
      </w:r>
      <w:r w:rsidR="00D47FAC" w:rsidRPr="00D47FAC">
        <w:t xml:space="preserve"> to provide consistently nutritious meals</w:t>
      </w:r>
      <w:r w:rsidRPr="00D47FAC">
        <w:t>.</w:t>
      </w:r>
    </w:p>
    <w:p w:rsidR="006C4352" w:rsidRPr="00D47FAC" w:rsidRDefault="006C4352" w:rsidP="00D90355">
      <w:r w:rsidRPr="00D47FAC">
        <w:rPr>
          <w:b/>
        </w:rPr>
        <w:t>Week 4: Food &amp; Health</w:t>
      </w:r>
      <w:r w:rsidRPr="00D47FAC">
        <w:t xml:space="preserve"> – The </w:t>
      </w:r>
      <w:r w:rsidR="00D47FAC" w:rsidRPr="00D47FAC">
        <w:t>cost</w:t>
      </w:r>
      <w:r w:rsidRPr="00D47FAC">
        <w:t xml:space="preserve"> of fresh food </w:t>
      </w:r>
      <w:r w:rsidR="00D47FAC" w:rsidRPr="00D47FAC">
        <w:t xml:space="preserve">for low-income families </w:t>
      </w:r>
      <w:r w:rsidRPr="00D47FAC">
        <w:t>is a barrier to good healt</w:t>
      </w:r>
      <w:r w:rsidR="006A091A" w:rsidRPr="00D47FAC">
        <w:t>h</w:t>
      </w:r>
      <w:r w:rsidRPr="00D47FAC">
        <w:t>.</w:t>
      </w:r>
    </w:p>
    <w:p w:rsidR="00D47FAC" w:rsidRDefault="00D47FAC" w:rsidP="00D47FAC"/>
    <w:p w:rsidR="001F20CA" w:rsidRPr="00D47FAC" w:rsidRDefault="001F20CA" w:rsidP="00D47FAC">
      <w:r w:rsidRPr="00D47FAC">
        <w:t xml:space="preserve">If you have any questions in the meantime about Hunger Action Month or the toolkit, please contact me at </w:t>
      </w:r>
      <w:hyperlink r:id="rId13" w:tgtFrame="_blank" w:history="1">
        <w:r w:rsidRPr="00D47FAC">
          <w:rPr>
            <w:rStyle w:val="Hyperlink"/>
          </w:rPr>
          <w:t>ahoman@midohiofoodbank.org</w:t>
        </w:r>
      </w:hyperlink>
      <w:r w:rsidRPr="00D47FAC">
        <w:t xml:space="preserve"> or call at 614-317-9480. Thank you for your partnership and efforts to build a hunger-free and healthier Ohio.</w:t>
      </w:r>
    </w:p>
    <w:p w:rsidR="001F20CA" w:rsidRPr="00D47FAC" w:rsidRDefault="001F20CA" w:rsidP="001F20CA">
      <w:pPr>
        <w:ind w:left="720"/>
      </w:pPr>
    </w:p>
    <w:p w:rsidR="001F20CA" w:rsidRPr="00D47FAC" w:rsidRDefault="001F20CA" w:rsidP="00251570">
      <w:r w:rsidRPr="00D47FAC">
        <w:t xml:space="preserve">Sincerely, </w:t>
      </w:r>
    </w:p>
    <w:p w:rsidR="00D47FAC" w:rsidRPr="00D47FAC" w:rsidRDefault="00251570" w:rsidP="001F20CA">
      <w:r w:rsidRPr="00251570">
        <w:rPr>
          <w:noProof/>
        </w:rPr>
        <w:drawing>
          <wp:inline distT="0" distB="0" distL="0" distR="0" wp14:anchorId="07566199" wp14:editId="17EAD538">
            <wp:extent cx="810883" cy="444815"/>
            <wp:effectExtent l="0" t="0" r="0" b="0"/>
            <wp:docPr id="1" name="Picture 1" descr="G:\Information Technology\annual report\images 2014\Matt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nformation Technology\annual report\images 2014\Matt_signatu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43" cy="4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CA" w:rsidRPr="00D47FAC" w:rsidRDefault="001F20CA" w:rsidP="001F20CA">
      <w:r w:rsidRPr="00D47FAC">
        <w:t>Matt Habash</w:t>
      </w:r>
    </w:p>
    <w:p w:rsidR="001F20CA" w:rsidRPr="00D47FAC" w:rsidRDefault="001F20CA" w:rsidP="001F20CA">
      <w:proofErr w:type="gramStart"/>
      <w:r w:rsidRPr="00D47FAC">
        <w:t>President &amp;</w:t>
      </w:r>
      <w:proofErr w:type="gramEnd"/>
      <w:r w:rsidRPr="00D47FAC">
        <w:t xml:space="preserve"> CEO</w:t>
      </w:r>
    </w:p>
    <w:sectPr w:rsidR="001F20CA" w:rsidRPr="00D47FAC" w:rsidSect="00CA1153">
      <w:pgSz w:w="12240" w:h="15840" w:code="1"/>
      <w:pgMar w:top="360" w:right="1440" w:bottom="180" w:left="270" w:header="0" w:footer="0" w:gutter="0"/>
      <w:cols w:num="2" w:sep="1" w:space="630" w:equalWidth="0">
        <w:col w:w="2070" w:space="540"/>
        <w:col w:w="7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News Gothic St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9pt;visibility:visible;mso-wrap-style:square" o:bullet="t">
        <v:imagedata r:id="rId2" o:title=""/>
      </v:shape>
    </w:pict>
  </w:numPicBullet>
  <w:numPicBullet w:numPicBulletId="2">
    <w:pict>
      <v:shape id="_x0000_i1028" type="#_x0000_t75" style="width:9.75pt;height:9pt;visibility:visible;mso-wrap-style:square" o:bullet="t">
        <v:imagedata r:id="rId3" o:title=""/>
      </v:shape>
    </w:pict>
  </w:numPicBullet>
  <w:abstractNum w:abstractNumId="0" w15:restartNumberingAfterBreak="0">
    <w:nsid w:val="0C8B5A4E"/>
    <w:multiLevelType w:val="hybridMultilevel"/>
    <w:tmpl w:val="5BB48164"/>
    <w:lvl w:ilvl="0" w:tplc="3A508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E7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44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B6B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4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A7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EE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AC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A4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DD15D3"/>
    <w:multiLevelType w:val="hybridMultilevel"/>
    <w:tmpl w:val="0E4CC17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4EB3F81"/>
    <w:multiLevelType w:val="hybridMultilevel"/>
    <w:tmpl w:val="0BFA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239D"/>
    <w:multiLevelType w:val="hybridMultilevel"/>
    <w:tmpl w:val="EFC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6D8"/>
    <w:multiLevelType w:val="hybridMultilevel"/>
    <w:tmpl w:val="1EE6AFAC"/>
    <w:lvl w:ilvl="0" w:tplc="E0A492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C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A6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6D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EF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80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2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80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C34F2A"/>
    <w:multiLevelType w:val="hybridMultilevel"/>
    <w:tmpl w:val="31920280"/>
    <w:lvl w:ilvl="0" w:tplc="3C2246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EC651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0C31E50"/>
    <w:multiLevelType w:val="hybridMultilevel"/>
    <w:tmpl w:val="F9468BBC"/>
    <w:lvl w:ilvl="0" w:tplc="6C022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84A19"/>
    <w:multiLevelType w:val="hybridMultilevel"/>
    <w:tmpl w:val="B096055E"/>
    <w:lvl w:ilvl="0" w:tplc="6B8C48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4E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4F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8F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E7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21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4B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0C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2B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2B21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0"/>
    <w:rsid w:val="00001950"/>
    <w:rsid w:val="000043E7"/>
    <w:rsid w:val="00011763"/>
    <w:rsid w:val="00013582"/>
    <w:rsid w:val="0001756E"/>
    <w:rsid w:val="00022475"/>
    <w:rsid w:val="00062AF1"/>
    <w:rsid w:val="00070C2D"/>
    <w:rsid w:val="00074285"/>
    <w:rsid w:val="000B1919"/>
    <w:rsid w:val="000B20CE"/>
    <w:rsid w:val="000C08AE"/>
    <w:rsid w:val="000C6A32"/>
    <w:rsid w:val="000E5077"/>
    <w:rsid w:val="000F79E2"/>
    <w:rsid w:val="00100BFD"/>
    <w:rsid w:val="00144EB9"/>
    <w:rsid w:val="00157BD9"/>
    <w:rsid w:val="001622CC"/>
    <w:rsid w:val="00191789"/>
    <w:rsid w:val="00192C13"/>
    <w:rsid w:val="001D5BAE"/>
    <w:rsid w:val="001D62D6"/>
    <w:rsid w:val="001E05C6"/>
    <w:rsid w:val="001E1806"/>
    <w:rsid w:val="001F20CA"/>
    <w:rsid w:val="0020517E"/>
    <w:rsid w:val="0024568B"/>
    <w:rsid w:val="00251570"/>
    <w:rsid w:val="002661F6"/>
    <w:rsid w:val="00274D13"/>
    <w:rsid w:val="0027762F"/>
    <w:rsid w:val="002B4685"/>
    <w:rsid w:val="002C06B5"/>
    <w:rsid w:val="002C4F79"/>
    <w:rsid w:val="002E294E"/>
    <w:rsid w:val="00301FF4"/>
    <w:rsid w:val="003028E4"/>
    <w:rsid w:val="0030550B"/>
    <w:rsid w:val="003144D2"/>
    <w:rsid w:val="003342BD"/>
    <w:rsid w:val="003535A5"/>
    <w:rsid w:val="00376A3F"/>
    <w:rsid w:val="00377DE8"/>
    <w:rsid w:val="003B166A"/>
    <w:rsid w:val="003C6AE2"/>
    <w:rsid w:val="003E1843"/>
    <w:rsid w:val="00403FF4"/>
    <w:rsid w:val="00404ABE"/>
    <w:rsid w:val="004056C7"/>
    <w:rsid w:val="0043079B"/>
    <w:rsid w:val="00444899"/>
    <w:rsid w:val="004654F4"/>
    <w:rsid w:val="00473E01"/>
    <w:rsid w:val="00483C22"/>
    <w:rsid w:val="004A6F01"/>
    <w:rsid w:val="004C4F62"/>
    <w:rsid w:val="004C5F19"/>
    <w:rsid w:val="004D0758"/>
    <w:rsid w:val="004F0BC6"/>
    <w:rsid w:val="00510CCA"/>
    <w:rsid w:val="00513829"/>
    <w:rsid w:val="0051473F"/>
    <w:rsid w:val="0054050C"/>
    <w:rsid w:val="00550469"/>
    <w:rsid w:val="00556263"/>
    <w:rsid w:val="00585073"/>
    <w:rsid w:val="005D26F0"/>
    <w:rsid w:val="005E3E52"/>
    <w:rsid w:val="006023CE"/>
    <w:rsid w:val="0062351E"/>
    <w:rsid w:val="0064385A"/>
    <w:rsid w:val="0064479E"/>
    <w:rsid w:val="0065087B"/>
    <w:rsid w:val="0067129E"/>
    <w:rsid w:val="0068603F"/>
    <w:rsid w:val="0068771B"/>
    <w:rsid w:val="006A091A"/>
    <w:rsid w:val="006A0DDD"/>
    <w:rsid w:val="006A4F74"/>
    <w:rsid w:val="006B4C48"/>
    <w:rsid w:val="006B6547"/>
    <w:rsid w:val="006C1173"/>
    <w:rsid w:val="006C4352"/>
    <w:rsid w:val="006D7EA3"/>
    <w:rsid w:val="006F5D00"/>
    <w:rsid w:val="00710289"/>
    <w:rsid w:val="00730CF7"/>
    <w:rsid w:val="00737FD9"/>
    <w:rsid w:val="00752281"/>
    <w:rsid w:val="007758B5"/>
    <w:rsid w:val="00797FEE"/>
    <w:rsid w:val="007C5671"/>
    <w:rsid w:val="007C69F3"/>
    <w:rsid w:val="007D1750"/>
    <w:rsid w:val="007D20F3"/>
    <w:rsid w:val="007D71EA"/>
    <w:rsid w:val="007E0CC7"/>
    <w:rsid w:val="007E240C"/>
    <w:rsid w:val="00810E75"/>
    <w:rsid w:val="008168D4"/>
    <w:rsid w:val="00823B07"/>
    <w:rsid w:val="0084017B"/>
    <w:rsid w:val="008551BA"/>
    <w:rsid w:val="008556C6"/>
    <w:rsid w:val="008632A5"/>
    <w:rsid w:val="00871217"/>
    <w:rsid w:val="008939D8"/>
    <w:rsid w:val="008A0734"/>
    <w:rsid w:val="008A2E96"/>
    <w:rsid w:val="008B4372"/>
    <w:rsid w:val="008B5D79"/>
    <w:rsid w:val="008B63F9"/>
    <w:rsid w:val="008D168A"/>
    <w:rsid w:val="008E0AB0"/>
    <w:rsid w:val="008E191C"/>
    <w:rsid w:val="00916923"/>
    <w:rsid w:val="00930611"/>
    <w:rsid w:val="00932A46"/>
    <w:rsid w:val="00932D71"/>
    <w:rsid w:val="00941E8C"/>
    <w:rsid w:val="009465C7"/>
    <w:rsid w:val="009735AF"/>
    <w:rsid w:val="00973CE3"/>
    <w:rsid w:val="00982BF3"/>
    <w:rsid w:val="0099211D"/>
    <w:rsid w:val="0099214C"/>
    <w:rsid w:val="0099579F"/>
    <w:rsid w:val="009B1179"/>
    <w:rsid w:val="009B1DF2"/>
    <w:rsid w:val="009B3615"/>
    <w:rsid w:val="009D678D"/>
    <w:rsid w:val="00A02F83"/>
    <w:rsid w:val="00A2147B"/>
    <w:rsid w:val="00A2204A"/>
    <w:rsid w:val="00A3154A"/>
    <w:rsid w:val="00A40D57"/>
    <w:rsid w:val="00A50E52"/>
    <w:rsid w:val="00A51D98"/>
    <w:rsid w:val="00A55FEE"/>
    <w:rsid w:val="00A64125"/>
    <w:rsid w:val="00A65902"/>
    <w:rsid w:val="00AC08F2"/>
    <w:rsid w:val="00AC5C0C"/>
    <w:rsid w:val="00AE6569"/>
    <w:rsid w:val="00AF0C8D"/>
    <w:rsid w:val="00B0400A"/>
    <w:rsid w:val="00B06BFC"/>
    <w:rsid w:val="00B10C83"/>
    <w:rsid w:val="00B12D35"/>
    <w:rsid w:val="00B26A22"/>
    <w:rsid w:val="00B33BCE"/>
    <w:rsid w:val="00B360D2"/>
    <w:rsid w:val="00B50875"/>
    <w:rsid w:val="00B51B12"/>
    <w:rsid w:val="00B526E6"/>
    <w:rsid w:val="00B72347"/>
    <w:rsid w:val="00B74E11"/>
    <w:rsid w:val="00B90EDB"/>
    <w:rsid w:val="00B973F0"/>
    <w:rsid w:val="00BD17FC"/>
    <w:rsid w:val="00BD2993"/>
    <w:rsid w:val="00BE4E0C"/>
    <w:rsid w:val="00BE4FF6"/>
    <w:rsid w:val="00BE7757"/>
    <w:rsid w:val="00C07C96"/>
    <w:rsid w:val="00C13B0B"/>
    <w:rsid w:val="00C23A29"/>
    <w:rsid w:val="00C331EF"/>
    <w:rsid w:val="00C41FCA"/>
    <w:rsid w:val="00C5321E"/>
    <w:rsid w:val="00C55BC7"/>
    <w:rsid w:val="00C604B8"/>
    <w:rsid w:val="00C61197"/>
    <w:rsid w:val="00C707EB"/>
    <w:rsid w:val="00C84967"/>
    <w:rsid w:val="00C914C9"/>
    <w:rsid w:val="00C94C0A"/>
    <w:rsid w:val="00CA1153"/>
    <w:rsid w:val="00CA4562"/>
    <w:rsid w:val="00CC3C85"/>
    <w:rsid w:val="00CD43C9"/>
    <w:rsid w:val="00CD5B21"/>
    <w:rsid w:val="00CF3921"/>
    <w:rsid w:val="00CF3CB8"/>
    <w:rsid w:val="00D04AD4"/>
    <w:rsid w:val="00D10E6E"/>
    <w:rsid w:val="00D35981"/>
    <w:rsid w:val="00D36B29"/>
    <w:rsid w:val="00D411FD"/>
    <w:rsid w:val="00D47FAC"/>
    <w:rsid w:val="00D90355"/>
    <w:rsid w:val="00DD3C60"/>
    <w:rsid w:val="00DE614E"/>
    <w:rsid w:val="00E0360C"/>
    <w:rsid w:val="00E062B5"/>
    <w:rsid w:val="00E1404B"/>
    <w:rsid w:val="00E245A8"/>
    <w:rsid w:val="00E31A02"/>
    <w:rsid w:val="00E42A8E"/>
    <w:rsid w:val="00E47A7A"/>
    <w:rsid w:val="00E60CCA"/>
    <w:rsid w:val="00E816BA"/>
    <w:rsid w:val="00E903C5"/>
    <w:rsid w:val="00E90F50"/>
    <w:rsid w:val="00E9270D"/>
    <w:rsid w:val="00E96A0D"/>
    <w:rsid w:val="00EA5E7C"/>
    <w:rsid w:val="00ED4275"/>
    <w:rsid w:val="00F32FDD"/>
    <w:rsid w:val="00F412A3"/>
    <w:rsid w:val="00F41342"/>
    <w:rsid w:val="00F620B1"/>
    <w:rsid w:val="00F63AA7"/>
    <w:rsid w:val="00F80F85"/>
    <w:rsid w:val="00F82650"/>
    <w:rsid w:val="00FB7DA7"/>
    <w:rsid w:val="00FC05E5"/>
    <w:rsid w:val="00FD349B"/>
    <w:rsid w:val="00FD7691"/>
    <w:rsid w:val="00FE2D97"/>
    <w:rsid w:val="00FE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dd4814"/>
    </o:shapedefaults>
    <o:shapelayout v:ext="edit">
      <o:idmap v:ext="edit" data="1"/>
    </o:shapelayout>
  </w:shapeDefaults>
  <w:decimalSymbol w:val="."/>
  <w:listSeparator w:val=","/>
  <w15:docId w15:val="{FFE0A784-222C-4E9D-90C6-E6BA1C9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0C"/>
  </w:style>
  <w:style w:type="paragraph" w:styleId="Heading1">
    <w:name w:val="heading 1"/>
    <w:basedOn w:val="Normal"/>
    <w:next w:val="Normal"/>
    <w:qFormat/>
    <w:rsid w:val="00BE4E0C"/>
    <w:pPr>
      <w:keepNext/>
      <w:tabs>
        <w:tab w:val="left" w:pos="-19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E4E0C"/>
    <w:pPr>
      <w:keepNext/>
      <w:tabs>
        <w:tab w:val="left" w:pos="-720"/>
      </w:tabs>
      <w:suppressAutoHyphens/>
      <w:jc w:val="right"/>
      <w:outlineLvl w:val="1"/>
    </w:pPr>
    <w:rPr>
      <w:rFonts w:ascii="Univers" w:hAnsi="Univers"/>
      <w:b/>
      <w:spacing w:val="-2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4E0C"/>
    <w:rPr>
      <w:sz w:val="22"/>
    </w:rPr>
  </w:style>
  <w:style w:type="paragraph" w:styleId="Title">
    <w:name w:val="Title"/>
    <w:basedOn w:val="Normal"/>
    <w:qFormat/>
    <w:rsid w:val="00BE4E0C"/>
    <w:pPr>
      <w:jc w:val="center"/>
    </w:pPr>
    <w:rPr>
      <w:b/>
    </w:rPr>
  </w:style>
  <w:style w:type="paragraph" w:styleId="Subtitle">
    <w:name w:val="Subtitle"/>
    <w:basedOn w:val="Normal"/>
    <w:qFormat/>
    <w:rsid w:val="00BE4E0C"/>
    <w:pPr>
      <w:jc w:val="center"/>
    </w:pPr>
    <w:rPr>
      <w:b/>
    </w:rPr>
  </w:style>
  <w:style w:type="character" w:styleId="Hyperlink">
    <w:name w:val="Hyperlink"/>
    <w:basedOn w:val="DefaultParagraphFont"/>
    <w:rsid w:val="00B360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20F3"/>
    <w:rPr>
      <w:b/>
      <w:bCs/>
    </w:rPr>
  </w:style>
  <w:style w:type="paragraph" w:styleId="BalloonText">
    <w:name w:val="Balloon Text"/>
    <w:basedOn w:val="Normal"/>
    <w:semiHidden/>
    <w:rsid w:val="00353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1D98"/>
    <w:pPr>
      <w:spacing w:before="100" w:beforeAutospacing="1" w:after="100" w:afterAutospacing="1"/>
    </w:pPr>
    <w:rPr>
      <w:rFonts w:ascii="Times" w:eastAsiaTheme="minorEastAsia" w:hAnsi="Times"/>
    </w:rPr>
  </w:style>
  <w:style w:type="paragraph" w:styleId="BodyTextIndent2">
    <w:name w:val="Body Text Indent 2"/>
    <w:basedOn w:val="Normal"/>
    <w:link w:val="BodyTextIndent2Char"/>
    <w:rsid w:val="005E3E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3E52"/>
  </w:style>
  <w:style w:type="paragraph" w:customStyle="1" w:styleId="msoaddress">
    <w:name w:val="msoaddress"/>
    <w:rsid w:val="007E0CC7"/>
    <w:pPr>
      <w:tabs>
        <w:tab w:val="left" w:pos="-31680"/>
      </w:tabs>
      <w:spacing w:line="300" w:lineRule="auto"/>
      <w:jc w:val="center"/>
    </w:pPr>
    <w:rPr>
      <w:rFonts w:ascii="Franklin Gothic Medium Cond" w:hAnsi="Franklin Gothic Medium Cond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762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76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remote.cityofpowell.us/OWA/redir.aspx?REF=brBu7zcxCpL7DBx9cWkk9GeoUFsHvSNf_z9APrRcqcx9dCLgXnrTCAFtYWlsdG86YWhvbWFuQG1pZG9oaW9mb29kYmFuay5vcmc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edingamerica.org/" TargetMode="External"/><Relationship Id="rId12" Type="http://schemas.openxmlformats.org/officeDocument/2006/relationships/hyperlink" Target="http://act.commoncause.org/site/PageServer?pagename=sunlight_advocacy_list_p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map.feedingamerica.org/county/2014/overall" TargetMode="External"/><Relationship Id="rId5" Type="http://schemas.openxmlformats.org/officeDocument/2006/relationships/hyperlink" Target="http://www.midohiofoodbank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dohiofoodbank.org/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ohiofoodbank.org/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567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Mid-Ohio FoodBank</Company>
  <LinksUpToDate>false</LinksUpToDate>
  <CharactersWithSpaces>4069</CharactersWithSpaces>
  <SharedDoc>false</SharedDoc>
  <HLinks>
    <vt:vector size="12" baseType="variant"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http://www.midohiofoodbank.org/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mailto:info@midohiofoodbank.org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Adam Dabilis</dc:creator>
  <cp:lastModifiedBy>Gabriella Fata</cp:lastModifiedBy>
  <cp:revision>12</cp:revision>
  <cp:lastPrinted>2016-08-10T12:50:00Z</cp:lastPrinted>
  <dcterms:created xsi:type="dcterms:W3CDTF">2016-07-28T17:04:00Z</dcterms:created>
  <dcterms:modified xsi:type="dcterms:W3CDTF">2016-08-11T19:15:00Z</dcterms:modified>
</cp:coreProperties>
</file>